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992C40" w14:textId="59CF0721" w:rsidR="009519D5" w:rsidRPr="005B3B78" w:rsidRDefault="009519D5" w:rsidP="0089355D">
      <w:pPr>
        <w:tabs>
          <w:tab w:val="left" w:pos="2970"/>
        </w:tabs>
        <w:rPr>
          <w:rStyle w:val="BookTitle"/>
          <w:color w:val="auto"/>
        </w:rPr>
      </w:pPr>
      <w:permStart w:id="411045889" w:edGrp="everyone"/>
      <w:permEnd w:id="411045889"/>
    </w:p>
    <w:p w14:paraId="0D4355A4" w14:textId="77777777" w:rsidR="009D5F29" w:rsidRPr="005B3B78" w:rsidRDefault="009D5F29" w:rsidP="00970515">
      <w:pPr>
        <w:jc w:val="center"/>
        <w:rPr>
          <w:rStyle w:val="BookTitle"/>
          <w:color w:val="auto"/>
          <w:sz w:val="44"/>
        </w:rPr>
      </w:pPr>
    </w:p>
    <w:p w14:paraId="5BFB16F3" w14:textId="77777777" w:rsidR="00694615" w:rsidRDefault="00694615" w:rsidP="00E424A7">
      <w:pPr>
        <w:jc w:val="center"/>
        <w:rPr>
          <w:rStyle w:val="BookTitle"/>
          <w:color w:val="auto"/>
          <w:sz w:val="48"/>
        </w:rPr>
      </w:pPr>
    </w:p>
    <w:p w14:paraId="4F42D17B" w14:textId="0672CD34" w:rsidR="000371AF" w:rsidRDefault="000371AF" w:rsidP="00A17C1F">
      <w:pPr>
        <w:tabs>
          <w:tab w:val="center" w:pos="4535"/>
          <w:tab w:val="right" w:pos="9070"/>
        </w:tabs>
        <w:jc w:val="left"/>
        <w:rPr>
          <w:rStyle w:val="BookTitle"/>
          <w:color w:val="FFC000"/>
          <w:sz w:val="44"/>
        </w:rPr>
      </w:pPr>
      <w:r w:rsidRPr="000371AF">
        <w:rPr>
          <w:rStyle w:val="BookTitle"/>
          <w:color w:val="auto"/>
          <w:sz w:val="36"/>
        </w:rPr>
        <w:t>Thématique :</w:t>
      </w:r>
      <w:r w:rsidR="003778E7">
        <w:rPr>
          <w:rStyle w:val="BookTitle"/>
          <w:color w:val="auto"/>
          <w:sz w:val="36"/>
        </w:rPr>
        <w:t xml:space="preserve"> </w:t>
      </w:r>
      <w:r w:rsidR="005F1090">
        <w:rPr>
          <w:rStyle w:val="BookTitle"/>
          <w:color w:val="auto"/>
          <w:sz w:val="36"/>
        </w:rPr>
        <w:t>Sécurité / Défense</w:t>
      </w:r>
      <w:r w:rsidR="00A17C1F">
        <w:rPr>
          <w:rStyle w:val="BookTitle"/>
          <w:color w:val="FFC000"/>
          <w:sz w:val="44"/>
        </w:rPr>
        <w:tab/>
      </w:r>
    </w:p>
    <w:p w14:paraId="56B4924A" w14:textId="77777777" w:rsidR="00DC1163" w:rsidRDefault="00DC1163" w:rsidP="000371AF">
      <w:pPr>
        <w:tabs>
          <w:tab w:val="center" w:pos="4535"/>
          <w:tab w:val="right" w:pos="9070"/>
        </w:tabs>
        <w:jc w:val="center"/>
        <w:rPr>
          <w:rStyle w:val="BookTitle"/>
          <w:color w:val="FFC000"/>
          <w:sz w:val="44"/>
        </w:rPr>
      </w:pPr>
    </w:p>
    <w:p w14:paraId="4AAC5719" w14:textId="1712119C" w:rsidR="00694615" w:rsidRPr="00A17C1F" w:rsidRDefault="005F1090" w:rsidP="000371AF">
      <w:pPr>
        <w:tabs>
          <w:tab w:val="center" w:pos="4535"/>
          <w:tab w:val="right" w:pos="9070"/>
        </w:tabs>
        <w:jc w:val="center"/>
        <w:rPr>
          <w:rStyle w:val="BookTitle"/>
          <w:color w:val="auto"/>
          <w:sz w:val="44"/>
        </w:rPr>
      </w:pPr>
      <w:proofErr w:type="spellStart"/>
      <w:r>
        <w:rPr>
          <w:rStyle w:val="BookTitle"/>
          <w:color w:val="FFC000"/>
          <w:sz w:val="44"/>
        </w:rPr>
        <w:t>Localize</w:t>
      </w:r>
      <w:proofErr w:type="spellEnd"/>
      <w:r>
        <w:rPr>
          <w:rStyle w:val="BookTitle"/>
          <w:color w:val="FFC000"/>
          <w:sz w:val="44"/>
        </w:rPr>
        <w:t xml:space="preserve"> Me</w:t>
      </w:r>
    </w:p>
    <w:p w14:paraId="4786C5E9" w14:textId="77777777" w:rsidR="00A17C1F" w:rsidRPr="00341999" w:rsidRDefault="00A17C1F" w:rsidP="009544AF">
      <w:pPr>
        <w:rPr>
          <w:rStyle w:val="BookTitle"/>
          <w:b w:val="0"/>
          <w:color w:val="auto"/>
          <w:sz w:val="36"/>
        </w:rPr>
      </w:pPr>
    </w:p>
    <w:p w14:paraId="34B99465" w14:textId="169CF5F2" w:rsidR="00A17C1F" w:rsidRDefault="000371AF" w:rsidP="0024450A">
      <w:pPr>
        <w:ind w:left="-142"/>
        <w:jc w:val="center"/>
        <w:rPr>
          <w:rStyle w:val="BookTitle"/>
          <w:color w:val="auto"/>
          <w:sz w:val="36"/>
        </w:rPr>
      </w:pPr>
      <w:r>
        <w:rPr>
          <w:rStyle w:val="BookTitle"/>
          <w:color w:val="auto"/>
          <w:sz w:val="36"/>
        </w:rPr>
        <w:t>S</w:t>
      </w:r>
      <w:r w:rsidR="00A17C1F">
        <w:rPr>
          <w:rStyle w:val="BookTitle"/>
          <w:color w:val="auto"/>
          <w:sz w:val="36"/>
        </w:rPr>
        <w:t>ponsor</w:t>
      </w:r>
      <w:r>
        <w:rPr>
          <w:rStyle w:val="BookTitle"/>
          <w:color w:val="auto"/>
          <w:sz w:val="36"/>
        </w:rPr>
        <w:t xml:space="preserve"> : </w:t>
      </w:r>
      <w:r w:rsidR="005F1090">
        <w:rPr>
          <w:rStyle w:val="BookTitle"/>
          <w:color w:val="auto"/>
          <w:sz w:val="36"/>
        </w:rPr>
        <w:t xml:space="preserve">Nexter </w:t>
      </w:r>
      <w:proofErr w:type="spellStart"/>
      <w:r w:rsidR="005F1090">
        <w:rPr>
          <w:rStyle w:val="BookTitle"/>
          <w:color w:val="auto"/>
          <w:sz w:val="36"/>
        </w:rPr>
        <w:t>Robotics</w:t>
      </w:r>
      <w:proofErr w:type="spellEnd"/>
    </w:p>
    <w:p w14:paraId="244B4C89" w14:textId="77C3DE6F" w:rsidR="000371AF" w:rsidRDefault="000371AF" w:rsidP="0024450A">
      <w:pPr>
        <w:ind w:left="-142"/>
        <w:jc w:val="center"/>
        <w:rPr>
          <w:rStyle w:val="BookTitle"/>
          <w:color w:val="auto"/>
          <w:sz w:val="36"/>
        </w:rPr>
      </w:pPr>
    </w:p>
    <w:p w14:paraId="3D441055" w14:textId="0726283C" w:rsidR="000D12DD" w:rsidRDefault="005F1090" w:rsidP="0024450A">
      <w:pPr>
        <w:ind w:left="-142"/>
        <w:jc w:val="center"/>
        <w:rPr>
          <w:rStyle w:val="BookTitle"/>
          <w:color w:val="auto"/>
          <w:sz w:val="36"/>
        </w:rPr>
      </w:pPr>
      <w:r>
        <w:rPr>
          <w:noProof/>
        </w:rPr>
        <w:drawing>
          <wp:inline distT="0" distB="0" distL="0" distR="0" wp14:anchorId="5DE243FC" wp14:editId="4C57119C">
            <wp:extent cx="2293620" cy="876214"/>
            <wp:effectExtent l="0" t="0" r="0" b="0"/>
            <wp:docPr id="1" name="Picture 1" descr="Nexter Robotics | Nex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xter Robotics | Next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2179" cy="894765"/>
                    </a:xfrm>
                    <a:prstGeom prst="rect">
                      <a:avLst/>
                    </a:prstGeom>
                    <a:noFill/>
                    <a:ln>
                      <a:noFill/>
                    </a:ln>
                  </pic:spPr>
                </pic:pic>
              </a:graphicData>
            </a:graphic>
          </wp:inline>
        </w:drawing>
      </w:r>
    </w:p>
    <w:p w14:paraId="2EABBE0E" w14:textId="45B8514B" w:rsidR="005B3B78" w:rsidRDefault="005B3B78">
      <w:pPr>
        <w:spacing w:before="0" w:after="0"/>
        <w:jc w:val="left"/>
        <w:rPr>
          <w:rStyle w:val="BookTitle"/>
          <w:color w:val="auto"/>
        </w:rPr>
      </w:pPr>
    </w:p>
    <w:tbl>
      <w:tblPr>
        <w:tblW w:w="9276" w:type="dxa"/>
        <w:jc w:val="center"/>
        <w:tblBorders>
          <w:insideH w:val="dotted" w:sz="4" w:space="0" w:color="auto"/>
        </w:tblBorders>
        <w:tblLook w:val="01E0" w:firstRow="1" w:lastRow="1" w:firstColumn="1" w:lastColumn="1" w:noHBand="0" w:noVBand="0"/>
      </w:tblPr>
      <w:tblGrid>
        <w:gridCol w:w="5103"/>
        <w:gridCol w:w="4173"/>
      </w:tblGrid>
      <w:tr w:rsidR="000F1FD5" w:rsidRPr="005B3B78" w14:paraId="4BCB326B" w14:textId="77777777" w:rsidTr="000F1FD5">
        <w:trPr>
          <w:trHeight w:val="454"/>
          <w:jc w:val="center"/>
        </w:trPr>
        <w:tc>
          <w:tcPr>
            <w:tcW w:w="5103" w:type="dxa"/>
            <w:shd w:val="clear" w:color="auto" w:fill="auto"/>
            <w:vAlign w:val="center"/>
          </w:tcPr>
          <w:p w14:paraId="01783DCA" w14:textId="7413B66C" w:rsidR="004F2D1C" w:rsidRPr="005B3B78" w:rsidRDefault="004F2D1C" w:rsidP="00DC1163">
            <w:pPr>
              <w:spacing w:before="0" w:after="0"/>
              <w:jc w:val="left"/>
              <w:rPr>
                <w:b/>
                <w:sz w:val="22"/>
              </w:rPr>
            </w:pPr>
            <w:bookmarkStart w:id="0" w:name="_Toc390788880"/>
          </w:p>
        </w:tc>
        <w:tc>
          <w:tcPr>
            <w:tcW w:w="4173" w:type="dxa"/>
            <w:shd w:val="clear" w:color="auto" w:fill="auto"/>
            <w:vAlign w:val="center"/>
          </w:tcPr>
          <w:p w14:paraId="7CE72D8B" w14:textId="56470AFF" w:rsidR="004F2D1C" w:rsidRPr="005B3B78" w:rsidRDefault="004F2D1C" w:rsidP="00A83C6D">
            <w:pPr>
              <w:jc w:val="left"/>
              <w:rPr>
                <w:b/>
                <w:sz w:val="22"/>
              </w:rPr>
            </w:pPr>
          </w:p>
        </w:tc>
      </w:tr>
    </w:tbl>
    <w:p w14:paraId="4548D8AC" w14:textId="47870099" w:rsidR="00557031" w:rsidRPr="00F67FC4" w:rsidRDefault="00557031" w:rsidP="00557031">
      <w:pPr>
        <w:rPr>
          <w:rFonts w:cs="Arial"/>
          <w:bCs/>
          <w:caps/>
          <w:kern w:val="32"/>
          <w:sz w:val="24"/>
          <w:szCs w:val="32"/>
        </w:rPr>
      </w:pPr>
      <w:r>
        <w:rPr>
          <w:rFonts w:cs="Arial"/>
          <w:bCs/>
          <w:caps/>
          <w:kern w:val="32"/>
          <w:sz w:val="24"/>
          <w:szCs w:val="32"/>
        </w:rPr>
        <w:t>cONTACT POUR LE CHALLENGE</w:t>
      </w:r>
    </w:p>
    <w:tbl>
      <w:tblPr>
        <w:tblW w:w="9276" w:type="dxa"/>
        <w:jc w:val="center"/>
        <w:tblBorders>
          <w:insideH w:val="dotted" w:sz="4" w:space="0" w:color="auto"/>
        </w:tblBorders>
        <w:tblLook w:val="01E0" w:firstRow="1" w:lastRow="1" w:firstColumn="1" w:lastColumn="1" w:noHBand="0" w:noVBand="0"/>
      </w:tblPr>
      <w:tblGrid>
        <w:gridCol w:w="5103"/>
        <w:gridCol w:w="4173"/>
      </w:tblGrid>
      <w:tr w:rsidR="00557031" w:rsidRPr="005B3B78" w14:paraId="63E8A74D" w14:textId="77777777" w:rsidTr="007357F1">
        <w:trPr>
          <w:trHeight w:val="454"/>
          <w:jc w:val="center"/>
        </w:trPr>
        <w:tc>
          <w:tcPr>
            <w:tcW w:w="5103" w:type="dxa"/>
            <w:shd w:val="clear" w:color="auto" w:fill="auto"/>
            <w:vAlign w:val="center"/>
          </w:tcPr>
          <w:p w14:paraId="59A6D3B5" w14:textId="77BF168A" w:rsidR="00557031" w:rsidRPr="005B3B78" w:rsidRDefault="000371AF" w:rsidP="00557031">
            <w:pPr>
              <w:rPr>
                <w:b/>
                <w:sz w:val="22"/>
              </w:rPr>
            </w:pPr>
            <w:r>
              <w:rPr>
                <w:b/>
                <w:sz w:val="22"/>
              </w:rPr>
              <w:t>Remettre les contacts des animateurs de la thématique concernée</w:t>
            </w:r>
          </w:p>
        </w:tc>
        <w:tc>
          <w:tcPr>
            <w:tcW w:w="4173" w:type="dxa"/>
            <w:shd w:val="clear" w:color="auto" w:fill="auto"/>
            <w:vAlign w:val="center"/>
          </w:tcPr>
          <w:p w14:paraId="7014AAC8" w14:textId="6F68D62B" w:rsidR="00557031" w:rsidRPr="005B3B78" w:rsidRDefault="005F1090" w:rsidP="007357F1">
            <w:pPr>
              <w:jc w:val="left"/>
              <w:rPr>
                <w:b/>
                <w:sz w:val="22"/>
              </w:rPr>
            </w:pPr>
            <w:r>
              <w:rPr>
                <w:b/>
                <w:sz w:val="22"/>
              </w:rPr>
              <w:t xml:space="preserve">Cécile </w:t>
            </w:r>
            <w:proofErr w:type="spellStart"/>
            <w:r>
              <w:rPr>
                <w:b/>
                <w:sz w:val="22"/>
              </w:rPr>
              <w:t>Jourdas</w:t>
            </w:r>
            <w:proofErr w:type="spellEnd"/>
            <w:r>
              <w:rPr>
                <w:b/>
                <w:sz w:val="22"/>
              </w:rPr>
              <w:t xml:space="preserve">, Bruno </w:t>
            </w:r>
            <w:proofErr w:type="spellStart"/>
            <w:r>
              <w:rPr>
                <w:b/>
                <w:sz w:val="22"/>
              </w:rPr>
              <w:t>Steux</w:t>
            </w:r>
            <w:proofErr w:type="spellEnd"/>
            <w:r>
              <w:rPr>
                <w:b/>
                <w:sz w:val="22"/>
              </w:rPr>
              <w:t>, Philippe Gosset</w:t>
            </w:r>
          </w:p>
        </w:tc>
      </w:tr>
      <w:tr w:rsidR="00557031" w:rsidRPr="005B3B78" w14:paraId="04EF0562" w14:textId="77777777" w:rsidTr="007357F1">
        <w:trPr>
          <w:trHeight w:val="454"/>
          <w:jc w:val="center"/>
        </w:trPr>
        <w:tc>
          <w:tcPr>
            <w:tcW w:w="5103" w:type="dxa"/>
            <w:shd w:val="clear" w:color="auto" w:fill="auto"/>
            <w:vAlign w:val="center"/>
          </w:tcPr>
          <w:p w14:paraId="02A62D26" w14:textId="1FA19718" w:rsidR="00557031" w:rsidRPr="005B3B78" w:rsidRDefault="00557031" w:rsidP="007357F1">
            <w:pPr>
              <w:rPr>
                <w:b/>
                <w:sz w:val="22"/>
              </w:rPr>
            </w:pPr>
            <w:r>
              <w:rPr>
                <w:b/>
                <w:sz w:val="22"/>
              </w:rPr>
              <w:t>Fonction</w:t>
            </w:r>
            <w:r w:rsidR="00DB1E85">
              <w:rPr>
                <w:b/>
                <w:sz w:val="22"/>
              </w:rPr>
              <w:t> :</w:t>
            </w:r>
          </w:p>
        </w:tc>
        <w:tc>
          <w:tcPr>
            <w:tcW w:w="4173" w:type="dxa"/>
            <w:shd w:val="clear" w:color="auto" w:fill="auto"/>
            <w:vAlign w:val="center"/>
          </w:tcPr>
          <w:p w14:paraId="3C1ECEC4" w14:textId="5195690A" w:rsidR="00557031" w:rsidRPr="005B3B78" w:rsidRDefault="005F1090" w:rsidP="007357F1">
            <w:pPr>
              <w:jc w:val="left"/>
              <w:rPr>
                <w:b/>
                <w:sz w:val="22"/>
              </w:rPr>
            </w:pPr>
            <w:r>
              <w:rPr>
                <w:b/>
                <w:sz w:val="22"/>
              </w:rPr>
              <w:t>Ingénieur IA, Directeur R&amp;D et Responsable RTP</w:t>
            </w:r>
          </w:p>
        </w:tc>
      </w:tr>
      <w:tr w:rsidR="00557031" w:rsidRPr="005B3B78" w14:paraId="31A6B118" w14:textId="77777777" w:rsidTr="007357F1">
        <w:trPr>
          <w:trHeight w:val="454"/>
          <w:jc w:val="center"/>
        </w:trPr>
        <w:tc>
          <w:tcPr>
            <w:tcW w:w="5103" w:type="dxa"/>
            <w:shd w:val="clear" w:color="auto" w:fill="auto"/>
            <w:vAlign w:val="center"/>
          </w:tcPr>
          <w:p w14:paraId="60AE325A" w14:textId="64B54524" w:rsidR="00557031" w:rsidRPr="005B3B78" w:rsidRDefault="00557031" w:rsidP="00557031">
            <w:pPr>
              <w:rPr>
                <w:b/>
                <w:sz w:val="22"/>
              </w:rPr>
            </w:pPr>
            <w:r>
              <w:rPr>
                <w:b/>
                <w:sz w:val="22"/>
              </w:rPr>
              <w:t>Numéro de téléphone</w:t>
            </w:r>
            <w:r w:rsidR="00DB1E85">
              <w:rPr>
                <w:b/>
                <w:sz w:val="22"/>
              </w:rPr>
              <w:t> :</w:t>
            </w:r>
          </w:p>
        </w:tc>
        <w:tc>
          <w:tcPr>
            <w:tcW w:w="4173" w:type="dxa"/>
            <w:shd w:val="clear" w:color="auto" w:fill="auto"/>
            <w:vAlign w:val="center"/>
          </w:tcPr>
          <w:p w14:paraId="15CE97EA" w14:textId="718E6404" w:rsidR="00557031" w:rsidRPr="005B3B78" w:rsidRDefault="005F1090" w:rsidP="007357F1">
            <w:pPr>
              <w:jc w:val="left"/>
              <w:rPr>
                <w:b/>
                <w:sz w:val="22"/>
              </w:rPr>
            </w:pPr>
            <w:r>
              <w:rPr>
                <w:b/>
                <w:sz w:val="22"/>
              </w:rPr>
              <w:t>01 39 49 33 22</w:t>
            </w:r>
          </w:p>
        </w:tc>
      </w:tr>
    </w:tbl>
    <w:p w14:paraId="42AD4B62" w14:textId="77777777" w:rsidR="00D760D8" w:rsidRDefault="00D760D8" w:rsidP="00D760D8">
      <w:pPr>
        <w:rPr>
          <w:rFonts w:cs="Arial"/>
          <w:bCs/>
          <w:caps/>
          <w:kern w:val="32"/>
          <w:sz w:val="24"/>
          <w:szCs w:val="32"/>
        </w:rPr>
      </w:pPr>
    </w:p>
    <w:p w14:paraId="32F6D745" w14:textId="58767672" w:rsidR="00D760D8" w:rsidRPr="00F67FC4" w:rsidRDefault="00D760D8" w:rsidP="00D760D8">
      <w:pPr>
        <w:rPr>
          <w:rFonts w:cs="Arial"/>
          <w:bCs/>
          <w:caps/>
          <w:kern w:val="32"/>
          <w:sz w:val="24"/>
          <w:szCs w:val="32"/>
        </w:rPr>
      </w:pPr>
      <w:r>
        <w:rPr>
          <w:rFonts w:cs="Arial"/>
          <w:bCs/>
          <w:caps/>
          <w:kern w:val="32"/>
          <w:sz w:val="24"/>
          <w:szCs w:val="32"/>
        </w:rPr>
        <w:t xml:space="preserve">RESUME DU CHALLENGE </w:t>
      </w:r>
    </w:p>
    <w:p w14:paraId="7FC66D7F" w14:textId="77777777" w:rsidR="00D760D8" w:rsidRDefault="00D760D8" w:rsidP="00D760D8">
      <w:pPr>
        <w:spacing w:line="276" w:lineRule="auto"/>
      </w:pPr>
    </w:p>
    <w:p w14:paraId="400B584D" w14:textId="22BE2B0B" w:rsidR="005F1090" w:rsidRPr="009102F1" w:rsidRDefault="005F1090" w:rsidP="005F1090">
      <w:pPr>
        <w:spacing w:line="276" w:lineRule="auto"/>
        <w:ind w:firstLine="708"/>
      </w:pPr>
      <w:r w:rsidRPr="0077562F">
        <w:rPr>
          <w:iCs/>
        </w:rPr>
        <w:t xml:space="preserve">Le challenge proposé consiste à développer un module de </w:t>
      </w:r>
      <w:r>
        <w:rPr>
          <w:iCs/>
        </w:rPr>
        <w:t xml:space="preserve">géolocalisation d’un véhicule </w:t>
      </w:r>
      <w:r w:rsidR="00817FDC">
        <w:rPr>
          <w:rFonts w:cs="Arial"/>
          <w:szCs w:val="20"/>
        </w:rPr>
        <w:t xml:space="preserve">uniquement à partir de ses caméras dans le visible en s’appuyant sur une prise de vue aérienne (image fixe) acquise au préalable, par un drone. </w:t>
      </w:r>
      <w:r>
        <w:rPr>
          <w:iCs/>
        </w:rPr>
        <w:t>Le but est ainsi de pouvoir effectuer une reconnaissance de zone avec un drone avant d’envoyer un engin, robotisé ou non, sur site</w:t>
      </w:r>
      <w:r w:rsidR="00593AB6">
        <w:rPr>
          <w:iCs/>
        </w:rPr>
        <w:t>, capable</w:t>
      </w:r>
      <w:r w:rsidR="00DE2AF7">
        <w:rPr>
          <w:iCs/>
        </w:rPr>
        <w:t xml:space="preserve"> </w:t>
      </w:r>
      <w:r>
        <w:rPr>
          <w:iCs/>
        </w:rPr>
        <w:t xml:space="preserve">de cartographier, passivement et </w:t>
      </w:r>
      <w:r w:rsidR="00593AB6">
        <w:rPr>
          <w:iCs/>
        </w:rPr>
        <w:t>sans emploi de GNSS</w:t>
      </w:r>
      <w:r>
        <w:rPr>
          <w:iCs/>
        </w:rPr>
        <w:t>, ses déplacements</w:t>
      </w:r>
      <w:r w:rsidR="00593AB6">
        <w:rPr>
          <w:iCs/>
        </w:rPr>
        <w:t>, en déterminant sa position à partir de ses prises de vues</w:t>
      </w:r>
      <w:r>
        <w:t xml:space="preserve">. </w:t>
      </w:r>
      <w:r w:rsidRPr="0077562F">
        <w:rPr>
          <w:iCs/>
        </w:rPr>
        <w:t xml:space="preserve">La solution obtenue pourra ainsi être intégrée sur les Robots Tactiques Polyvalents de Nexter </w:t>
      </w:r>
      <w:proofErr w:type="spellStart"/>
      <w:r w:rsidRPr="0077562F">
        <w:rPr>
          <w:iCs/>
        </w:rPr>
        <w:t>Robotics</w:t>
      </w:r>
      <w:proofErr w:type="spellEnd"/>
      <w:r w:rsidRPr="0077562F">
        <w:rPr>
          <w:iCs/>
        </w:rPr>
        <w:t>, et offre de nombreux débouchés dans le</w:t>
      </w:r>
      <w:r w:rsidR="000A69E6">
        <w:rPr>
          <w:iCs/>
        </w:rPr>
        <w:t xml:space="preserve">s domaines militaires ou civils. </w:t>
      </w:r>
    </w:p>
    <w:p w14:paraId="64A7E5E1" w14:textId="71970F50" w:rsidR="009C234C" w:rsidRDefault="009C234C" w:rsidP="00D760D8"/>
    <w:p w14:paraId="763E3A11" w14:textId="4C468E1E" w:rsidR="009C234C" w:rsidRPr="005B3B78" w:rsidRDefault="009C234C" w:rsidP="009C234C">
      <w:pPr>
        <w:spacing w:before="0" w:after="0"/>
        <w:jc w:val="left"/>
      </w:pPr>
      <w:r>
        <w:br w:type="page"/>
      </w:r>
    </w:p>
    <w:p w14:paraId="6D379EDB" w14:textId="77777777" w:rsidR="009C234C" w:rsidRDefault="009C234C" w:rsidP="009C234C">
      <w:pPr>
        <w:rPr>
          <w:rFonts w:cs="Arial"/>
          <w:b/>
          <w:bCs/>
          <w:color w:val="FFC000"/>
          <w:sz w:val="36"/>
        </w:rPr>
      </w:pPr>
      <w:r w:rsidRPr="00C63A11">
        <w:rPr>
          <w:rFonts w:cs="Arial"/>
          <w:b/>
          <w:bCs/>
          <w:color w:val="FFC000"/>
          <w:sz w:val="36"/>
        </w:rPr>
        <w:lastRenderedPageBreak/>
        <w:t>S</w:t>
      </w:r>
      <w:r>
        <w:rPr>
          <w:rFonts w:cs="Arial"/>
          <w:b/>
          <w:bCs/>
          <w:color w:val="FFC000"/>
          <w:sz w:val="36"/>
        </w:rPr>
        <w:t>ommaire</w:t>
      </w:r>
    </w:p>
    <w:p w14:paraId="43BF780C" w14:textId="2EA4C45A" w:rsidR="002C4274" w:rsidRPr="00C63A11" w:rsidRDefault="00CD2B62" w:rsidP="00CD2B62">
      <w:pPr>
        <w:tabs>
          <w:tab w:val="left" w:pos="6340"/>
        </w:tabs>
        <w:rPr>
          <w:rFonts w:cs="Arial"/>
          <w:b/>
          <w:bCs/>
          <w:color w:val="FFC000"/>
          <w:sz w:val="36"/>
        </w:rPr>
      </w:pPr>
      <w:r>
        <w:rPr>
          <w:rFonts w:cs="Arial"/>
          <w:b/>
          <w:bCs/>
          <w:color w:val="FFC000"/>
          <w:sz w:val="36"/>
        </w:rPr>
        <w:tab/>
      </w:r>
    </w:p>
    <w:p w14:paraId="128650B5" w14:textId="73F8EAC1" w:rsidR="00195259" w:rsidRDefault="009C234C">
      <w:pPr>
        <w:pStyle w:val="TOC1"/>
        <w:tabs>
          <w:tab w:val="left" w:pos="480"/>
          <w:tab w:val="right" w:leader="dot" w:pos="9060"/>
        </w:tabs>
        <w:rPr>
          <w:rFonts w:asciiTheme="minorHAnsi" w:eastAsiaTheme="minorEastAsia" w:hAnsiTheme="minorHAnsi" w:cstheme="minorBidi"/>
          <w:b w:val="0"/>
          <w:bCs w:val="0"/>
          <w:caps w:val="0"/>
          <w:noProof/>
          <w:szCs w:val="22"/>
        </w:rPr>
      </w:pPr>
      <w:r w:rsidRPr="00400E70">
        <w:rPr>
          <w:rFonts w:ascii="Garamond" w:hAnsi="Garamond" w:cs="Garamond"/>
          <w:i/>
          <w:iCs/>
          <w:noProof/>
        </w:rPr>
        <w:fldChar w:fldCharType="begin"/>
      </w:r>
      <w:r w:rsidRPr="00400E70">
        <w:instrText xml:space="preserve"> TOC \o "1-3" \h \z \u </w:instrText>
      </w:r>
      <w:r w:rsidRPr="00400E70">
        <w:rPr>
          <w:rFonts w:ascii="Garamond" w:hAnsi="Garamond" w:cs="Garamond"/>
          <w:i/>
          <w:iCs/>
          <w:noProof/>
        </w:rPr>
        <w:fldChar w:fldCharType="separate"/>
      </w:r>
      <w:hyperlink w:anchor="_Toc81832676" w:history="1">
        <w:r w:rsidR="00195259" w:rsidRPr="007C5F9F">
          <w:rPr>
            <w:rStyle w:val="Hyperlink"/>
            <w:noProof/>
          </w:rPr>
          <w:t>1.</w:t>
        </w:r>
        <w:r w:rsidR="00195259">
          <w:rPr>
            <w:rFonts w:asciiTheme="minorHAnsi" w:eastAsiaTheme="minorEastAsia" w:hAnsiTheme="minorHAnsi" w:cstheme="minorBidi"/>
            <w:b w:val="0"/>
            <w:bCs w:val="0"/>
            <w:caps w:val="0"/>
            <w:noProof/>
            <w:szCs w:val="22"/>
          </w:rPr>
          <w:tab/>
        </w:r>
        <w:r w:rsidR="00195259" w:rsidRPr="007C5F9F">
          <w:rPr>
            <w:rStyle w:val="Hyperlink"/>
            <w:noProof/>
          </w:rPr>
          <w:t>Contexte et objectifs du challenge</w:t>
        </w:r>
        <w:r w:rsidR="00195259">
          <w:rPr>
            <w:noProof/>
            <w:webHidden/>
          </w:rPr>
          <w:tab/>
        </w:r>
        <w:r w:rsidR="00195259">
          <w:rPr>
            <w:noProof/>
            <w:webHidden/>
          </w:rPr>
          <w:fldChar w:fldCharType="begin"/>
        </w:r>
        <w:r w:rsidR="00195259">
          <w:rPr>
            <w:noProof/>
            <w:webHidden/>
          </w:rPr>
          <w:instrText xml:space="preserve"> PAGEREF _Toc81832676 \h </w:instrText>
        </w:r>
        <w:r w:rsidR="00195259">
          <w:rPr>
            <w:noProof/>
            <w:webHidden/>
          </w:rPr>
        </w:r>
        <w:r w:rsidR="00195259">
          <w:rPr>
            <w:noProof/>
            <w:webHidden/>
          </w:rPr>
          <w:fldChar w:fldCharType="separate"/>
        </w:r>
        <w:r w:rsidR="00195259">
          <w:rPr>
            <w:noProof/>
            <w:webHidden/>
          </w:rPr>
          <w:t>3</w:t>
        </w:r>
        <w:r w:rsidR="00195259">
          <w:rPr>
            <w:noProof/>
            <w:webHidden/>
          </w:rPr>
          <w:fldChar w:fldCharType="end"/>
        </w:r>
      </w:hyperlink>
    </w:p>
    <w:p w14:paraId="45D2FBA8" w14:textId="3A223627"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77" w:history="1">
        <w:r w:rsidRPr="007C5F9F">
          <w:rPr>
            <w:rStyle w:val="Hyperlink"/>
            <w:noProof/>
          </w:rPr>
          <w:t>2.</w:t>
        </w:r>
        <w:r>
          <w:rPr>
            <w:rFonts w:asciiTheme="minorHAnsi" w:eastAsiaTheme="minorEastAsia" w:hAnsiTheme="minorHAnsi" w:cstheme="minorBidi"/>
            <w:b w:val="0"/>
            <w:bCs w:val="0"/>
            <w:caps w:val="0"/>
            <w:noProof/>
            <w:szCs w:val="22"/>
          </w:rPr>
          <w:tab/>
        </w:r>
        <w:r w:rsidRPr="007C5F9F">
          <w:rPr>
            <w:rStyle w:val="Hyperlink"/>
            <w:noProof/>
          </w:rPr>
          <w:t>ETAT DE L’ART DE LA SOLUTION ACTUELLE et challenge a resoudre</w:t>
        </w:r>
        <w:r>
          <w:rPr>
            <w:noProof/>
            <w:webHidden/>
          </w:rPr>
          <w:tab/>
        </w:r>
        <w:r>
          <w:rPr>
            <w:noProof/>
            <w:webHidden/>
          </w:rPr>
          <w:fldChar w:fldCharType="begin"/>
        </w:r>
        <w:r>
          <w:rPr>
            <w:noProof/>
            <w:webHidden/>
          </w:rPr>
          <w:instrText xml:space="preserve"> PAGEREF _Toc81832677 \h </w:instrText>
        </w:r>
        <w:r>
          <w:rPr>
            <w:noProof/>
            <w:webHidden/>
          </w:rPr>
        </w:r>
        <w:r>
          <w:rPr>
            <w:noProof/>
            <w:webHidden/>
          </w:rPr>
          <w:fldChar w:fldCharType="separate"/>
        </w:r>
        <w:r>
          <w:rPr>
            <w:noProof/>
            <w:webHidden/>
          </w:rPr>
          <w:t>3</w:t>
        </w:r>
        <w:r>
          <w:rPr>
            <w:noProof/>
            <w:webHidden/>
          </w:rPr>
          <w:fldChar w:fldCharType="end"/>
        </w:r>
      </w:hyperlink>
    </w:p>
    <w:p w14:paraId="4A0D35F2" w14:textId="31623C7D"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78" w:history="1">
        <w:r w:rsidRPr="007C5F9F">
          <w:rPr>
            <w:rStyle w:val="Hyperlink"/>
            <w:noProof/>
          </w:rPr>
          <w:t>3.</w:t>
        </w:r>
        <w:r>
          <w:rPr>
            <w:rFonts w:asciiTheme="minorHAnsi" w:eastAsiaTheme="minorEastAsia" w:hAnsiTheme="minorHAnsi" w:cstheme="minorBidi"/>
            <w:b w:val="0"/>
            <w:bCs w:val="0"/>
            <w:caps w:val="0"/>
            <w:noProof/>
            <w:szCs w:val="22"/>
          </w:rPr>
          <w:tab/>
        </w:r>
        <w:r w:rsidRPr="007C5F9F">
          <w:rPr>
            <w:rStyle w:val="Hyperlink"/>
            <w:noProof/>
          </w:rPr>
          <w:t>Resultats attendus</w:t>
        </w:r>
        <w:r>
          <w:rPr>
            <w:noProof/>
            <w:webHidden/>
          </w:rPr>
          <w:tab/>
        </w:r>
        <w:r>
          <w:rPr>
            <w:noProof/>
            <w:webHidden/>
          </w:rPr>
          <w:fldChar w:fldCharType="begin"/>
        </w:r>
        <w:r>
          <w:rPr>
            <w:noProof/>
            <w:webHidden/>
          </w:rPr>
          <w:instrText xml:space="preserve"> PAGEREF _Toc81832678 \h </w:instrText>
        </w:r>
        <w:r>
          <w:rPr>
            <w:noProof/>
            <w:webHidden/>
          </w:rPr>
        </w:r>
        <w:r>
          <w:rPr>
            <w:noProof/>
            <w:webHidden/>
          </w:rPr>
          <w:fldChar w:fldCharType="separate"/>
        </w:r>
        <w:r>
          <w:rPr>
            <w:noProof/>
            <w:webHidden/>
          </w:rPr>
          <w:t>4</w:t>
        </w:r>
        <w:r>
          <w:rPr>
            <w:noProof/>
            <w:webHidden/>
          </w:rPr>
          <w:fldChar w:fldCharType="end"/>
        </w:r>
      </w:hyperlink>
    </w:p>
    <w:p w14:paraId="77DB5D8D" w14:textId="51D82283"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79" w:history="1">
        <w:r w:rsidRPr="007C5F9F">
          <w:rPr>
            <w:rStyle w:val="Hyperlink"/>
            <w:noProof/>
          </w:rPr>
          <w:t>4.</w:t>
        </w:r>
        <w:r>
          <w:rPr>
            <w:rFonts w:asciiTheme="minorHAnsi" w:eastAsiaTheme="minorEastAsia" w:hAnsiTheme="minorHAnsi" w:cstheme="minorBidi"/>
            <w:b w:val="0"/>
            <w:bCs w:val="0"/>
            <w:caps w:val="0"/>
            <w:noProof/>
            <w:szCs w:val="22"/>
          </w:rPr>
          <w:tab/>
        </w:r>
        <w:r w:rsidRPr="007C5F9F">
          <w:rPr>
            <w:rStyle w:val="Hyperlink"/>
            <w:noProof/>
          </w:rPr>
          <w:t>JEUX DE DONNees à disposition et equipe mobilisée par le sponsor</w:t>
        </w:r>
        <w:r>
          <w:rPr>
            <w:noProof/>
            <w:webHidden/>
          </w:rPr>
          <w:tab/>
        </w:r>
        <w:r>
          <w:rPr>
            <w:noProof/>
            <w:webHidden/>
          </w:rPr>
          <w:fldChar w:fldCharType="begin"/>
        </w:r>
        <w:r>
          <w:rPr>
            <w:noProof/>
            <w:webHidden/>
          </w:rPr>
          <w:instrText xml:space="preserve"> PAGEREF _Toc81832679 \h </w:instrText>
        </w:r>
        <w:r>
          <w:rPr>
            <w:noProof/>
            <w:webHidden/>
          </w:rPr>
        </w:r>
        <w:r>
          <w:rPr>
            <w:noProof/>
            <w:webHidden/>
          </w:rPr>
          <w:fldChar w:fldCharType="separate"/>
        </w:r>
        <w:r>
          <w:rPr>
            <w:noProof/>
            <w:webHidden/>
          </w:rPr>
          <w:t>5</w:t>
        </w:r>
        <w:r>
          <w:rPr>
            <w:noProof/>
            <w:webHidden/>
          </w:rPr>
          <w:fldChar w:fldCharType="end"/>
        </w:r>
      </w:hyperlink>
    </w:p>
    <w:p w14:paraId="35A0E5DB" w14:textId="1276A499"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80" w:history="1">
        <w:r w:rsidRPr="007C5F9F">
          <w:rPr>
            <w:rStyle w:val="Hyperlink"/>
            <w:noProof/>
          </w:rPr>
          <w:t>5.</w:t>
        </w:r>
        <w:r>
          <w:rPr>
            <w:rFonts w:asciiTheme="minorHAnsi" w:eastAsiaTheme="minorEastAsia" w:hAnsiTheme="minorHAnsi" w:cstheme="minorBidi"/>
            <w:b w:val="0"/>
            <w:bCs w:val="0"/>
            <w:caps w:val="0"/>
            <w:noProof/>
            <w:szCs w:val="22"/>
          </w:rPr>
          <w:tab/>
        </w:r>
        <w:r w:rsidRPr="007C5F9F">
          <w:rPr>
            <w:rStyle w:val="Hyperlink"/>
            <w:noProof/>
          </w:rPr>
          <w:t>Compétences et engagements du sponsor</w:t>
        </w:r>
        <w:r>
          <w:rPr>
            <w:noProof/>
            <w:webHidden/>
          </w:rPr>
          <w:tab/>
        </w:r>
        <w:r>
          <w:rPr>
            <w:noProof/>
            <w:webHidden/>
          </w:rPr>
          <w:fldChar w:fldCharType="begin"/>
        </w:r>
        <w:r>
          <w:rPr>
            <w:noProof/>
            <w:webHidden/>
          </w:rPr>
          <w:instrText xml:space="preserve"> PAGEREF _Toc81832680 \h </w:instrText>
        </w:r>
        <w:r>
          <w:rPr>
            <w:noProof/>
            <w:webHidden/>
          </w:rPr>
        </w:r>
        <w:r>
          <w:rPr>
            <w:noProof/>
            <w:webHidden/>
          </w:rPr>
          <w:fldChar w:fldCharType="separate"/>
        </w:r>
        <w:r>
          <w:rPr>
            <w:noProof/>
            <w:webHidden/>
          </w:rPr>
          <w:t>6</w:t>
        </w:r>
        <w:r>
          <w:rPr>
            <w:noProof/>
            <w:webHidden/>
          </w:rPr>
          <w:fldChar w:fldCharType="end"/>
        </w:r>
      </w:hyperlink>
    </w:p>
    <w:p w14:paraId="789ED14E" w14:textId="0910B2C1"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81" w:history="1">
        <w:r w:rsidRPr="007C5F9F">
          <w:rPr>
            <w:rStyle w:val="Hyperlink"/>
            <w:noProof/>
          </w:rPr>
          <w:t>6.</w:t>
        </w:r>
        <w:r>
          <w:rPr>
            <w:rFonts w:asciiTheme="minorHAnsi" w:eastAsiaTheme="minorEastAsia" w:hAnsiTheme="minorHAnsi" w:cstheme="minorBidi"/>
            <w:b w:val="0"/>
            <w:bCs w:val="0"/>
            <w:caps w:val="0"/>
            <w:noProof/>
            <w:szCs w:val="22"/>
          </w:rPr>
          <w:tab/>
        </w:r>
        <w:r w:rsidRPr="007C5F9F">
          <w:rPr>
            <w:rStyle w:val="Hyperlink"/>
            <w:noProof/>
          </w:rPr>
          <w:t>DEROULEMENT DU CHALLENGE</w:t>
        </w:r>
        <w:r>
          <w:rPr>
            <w:noProof/>
            <w:webHidden/>
          </w:rPr>
          <w:tab/>
        </w:r>
        <w:r>
          <w:rPr>
            <w:noProof/>
            <w:webHidden/>
          </w:rPr>
          <w:fldChar w:fldCharType="begin"/>
        </w:r>
        <w:r>
          <w:rPr>
            <w:noProof/>
            <w:webHidden/>
          </w:rPr>
          <w:instrText xml:space="preserve"> PAGEREF _Toc81832681 \h </w:instrText>
        </w:r>
        <w:r>
          <w:rPr>
            <w:noProof/>
            <w:webHidden/>
          </w:rPr>
        </w:r>
        <w:r>
          <w:rPr>
            <w:noProof/>
            <w:webHidden/>
          </w:rPr>
          <w:fldChar w:fldCharType="separate"/>
        </w:r>
        <w:r>
          <w:rPr>
            <w:noProof/>
            <w:webHidden/>
          </w:rPr>
          <w:t>7</w:t>
        </w:r>
        <w:r>
          <w:rPr>
            <w:noProof/>
            <w:webHidden/>
          </w:rPr>
          <w:fldChar w:fldCharType="end"/>
        </w:r>
      </w:hyperlink>
    </w:p>
    <w:p w14:paraId="7FD099DD" w14:textId="4ACC088B"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82" w:history="1">
        <w:r w:rsidRPr="007C5F9F">
          <w:rPr>
            <w:rStyle w:val="Hyperlink"/>
            <w:noProof/>
          </w:rPr>
          <w:t>7.</w:t>
        </w:r>
        <w:r>
          <w:rPr>
            <w:rFonts w:asciiTheme="minorHAnsi" w:eastAsiaTheme="minorEastAsia" w:hAnsiTheme="minorHAnsi" w:cstheme="minorBidi"/>
            <w:b w:val="0"/>
            <w:bCs w:val="0"/>
            <w:caps w:val="0"/>
            <w:noProof/>
            <w:szCs w:val="22"/>
          </w:rPr>
          <w:tab/>
        </w:r>
        <w:r w:rsidRPr="007C5F9F">
          <w:rPr>
            <w:rStyle w:val="Hyperlink"/>
            <w:noProof/>
          </w:rPr>
          <w:t>EXIGENCE ET CRITERES DE SELECTION</w:t>
        </w:r>
        <w:r>
          <w:rPr>
            <w:noProof/>
            <w:webHidden/>
          </w:rPr>
          <w:tab/>
        </w:r>
        <w:r>
          <w:rPr>
            <w:noProof/>
            <w:webHidden/>
          </w:rPr>
          <w:fldChar w:fldCharType="begin"/>
        </w:r>
        <w:r>
          <w:rPr>
            <w:noProof/>
            <w:webHidden/>
          </w:rPr>
          <w:instrText xml:space="preserve"> PAGEREF _Toc81832682 \h </w:instrText>
        </w:r>
        <w:r>
          <w:rPr>
            <w:noProof/>
            <w:webHidden/>
          </w:rPr>
        </w:r>
        <w:r>
          <w:rPr>
            <w:noProof/>
            <w:webHidden/>
          </w:rPr>
          <w:fldChar w:fldCharType="separate"/>
        </w:r>
        <w:r>
          <w:rPr>
            <w:noProof/>
            <w:webHidden/>
          </w:rPr>
          <w:t>9</w:t>
        </w:r>
        <w:r>
          <w:rPr>
            <w:noProof/>
            <w:webHidden/>
          </w:rPr>
          <w:fldChar w:fldCharType="end"/>
        </w:r>
      </w:hyperlink>
    </w:p>
    <w:p w14:paraId="00ABAF4C" w14:textId="5C1ECA89" w:rsidR="00195259" w:rsidRDefault="00195259">
      <w:pPr>
        <w:pStyle w:val="TOC3"/>
        <w:tabs>
          <w:tab w:val="right" w:leader="dot" w:pos="9060"/>
        </w:tabs>
        <w:rPr>
          <w:rFonts w:asciiTheme="minorHAnsi" w:eastAsiaTheme="minorEastAsia" w:hAnsiTheme="minorHAnsi" w:cstheme="minorBidi"/>
          <w:i w:val="0"/>
          <w:iCs w:val="0"/>
          <w:noProof/>
          <w:sz w:val="22"/>
          <w:szCs w:val="22"/>
        </w:rPr>
      </w:pPr>
      <w:hyperlink w:anchor="_Toc81832683" w:history="1">
        <w:r w:rsidRPr="007C5F9F">
          <w:rPr>
            <w:rStyle w:val="Hyperlink"/>
            <w:noProof/>
          </w:rPr>
          <w:t>Exigences</w:t>
        </w:r>
        <w:r>
          <w:rPr>
            <w:noProof/>
            <w:webHidden/>
          </w:rPr>
          <w:tab/>
        </w:r>
        <w:r>
          <w:rPr>
            <w:noProof/>
            <w:webHidden/>
          </w:rPr>
          <w:fldChar w:fldCharType="begin"/>
        </w:r>
        <w:r>
          <w:rPr>
            <w:noProof/>
            <w:webHidden/>
          </w:rPr>
          <w:instrText xml:space="preserve"> PAGEREF _Toc81832683 \h </w:instrText>
        </w:r>
        <w:r>
          <w:rPr>
            <w:noProof/>
            <w:webHidden/>
          </w:rPr>
        </w:r>
        <w:r>
          <w:rPr>
            <w:noProof/>
            <w:webHidden/>
          </w:rPr>
          <w:fldChar w:fldCharType="separate"/>
        </w:r>
        <w:r>
          <w:rPr>
            <w:noProof/>
            <w:webHidden/>
          </w:rPr>
          <w:t>9</w:t>
        </w:r>
        <w:r>
          <w:rPr>
            <w:noProof/>
            <w:webHidden/>
          </w:rPr>
          <w:fldChar w:fldCharType="end"/>
        </w:r>
      </w:hyperlink>
    </w:p>
    <w:p w14:paraId="55709B66" w14:textId="3C5E7508" w:rsidR="00195259" w:rsidRDefault="00195259">
      <w:pPr>
        <w:pStyle w:val="TOC3"/>
        <w:tabs>
          <w:tab w:val="right" w:leader="dot" w:pos="9060"/>
        </w:tabs>
        <w:rPr>
          <w:rFonts w:asciiTheme="minorHAnsi" w:eastAsiaTheme="minorEastAsia" w:hAnsiTheme="minorHAnsi" w:cstheme="minorBidi"/>
          <w:i w:val="0"/>
          <w:iCs w:val="0"/>
          <w:noProof/>
          <w:sz w:val="22"/>
          <w:szCs w:val="22"/>
        </w:rPr>
      </w:pPr>
      <w:hyperlink w:anchor="_Toc81832684" w:history="1">
        <w:r w:rsidRPr="007C5F9F">
          <w:rPr>
            <w:rStyle w:val="Hyperlink"/>
            <w:noProof/>
          </w:rPr>
          <w:t>Critères de sélection</w:t>
        </w:r>
        <w:r>
          <w:rPr>
            <w:noProof/>
            <w:webHidden/>
          </w:rPr>
          <w:tab/>
        </w:r>
        <w:r>
          <w:rPr>
            <w:noProof/>
            <w:webHidden/>
          </w:rPr>
          <w:fldChar w:fldCharType="begin"/>
        </w:r>
        <w:r>
          <w:rPr>
            <w:noProof/>
            <w:webHidden/>
          </w:rPr>
          <w:instrText xml:space="preserve"> PAGEREF _Toc81832684 \h </w:instrText>
        </w:r>
        <w:r>
          <w:rPr>
            <w:noProof/>
            <w:webHidden/>
          </w:rPr>
        </w:r>
        <w:r>
          <w:rPr>
            <w:noProof/>
            <w:webHidden/>
          </w:rPr>
          <w:fldChar w:fldCharType="separate"/>
        </w:r>
        <w:r>
          <w:rPr>
            <w:noProof/>
            <w:webHidden/>
          </w:rPr>
          <w:t>9</w:t>
        </w:r>
        <w:r>
          <w:rPr>
            <w:noProof/>
            <w:webHidden/>
          </w:rPr>
          <w:fldChar w:fldCharType="end"/>
        </w:r>
      </w:hyperlink>
    </w:p>
    <w:p w14:paraId="5C067903" w14:textId="3BA18A6D"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85" w:history="1">
        <w:r w:rsidRPr="007C5F9F">
          <w:rPr>
            <w:rStyle w:val="Hyperlink"/>
            <w:noProof/>
          </w:rPr>
          <w:t>8.</w:t>
        </w:r>
        <w:r>
          <w:rPr>
            <w:rFonts w:asciiTheme="minorHAnsi" w:eastAsiaTheme="minorEastAsia" w:hAnsiTheme="minorHAnsi" w:cstheme="minorBidi"/>
            <w:b w:val="0"/>
            <w:bCs w:val="0"/>
            <w:caps w:val="0"/>
            <w:noProof/>
            <w:szCs w:val="22"/>
          </w:rPr>
          <w:tab/>
        </w:r>
        <w:r w:rsidRPr="007C5F9F">
          <w:rPr>
            <w:rStyle w:val="Hyperlink"/>
            <w:noProof/>
          </w:rPr>
          <w:t>restitution du challenge</w:t>
        </w:r>
        <w:r>
          <w:rPr>
            <w:noProof/>
            <w:webHidden/>
          </w:rPr>
          <w:tab/>
        </w:r>
        <w:r>
          <w:rPr>
            <w:noProof/>
            <w:webHidden/>
          </w:rPr>
          <w:fldChar w:fldCharType="begin"/>
        </w:r>
        <w:r>
          <w:rPr>
            <w:noProof/>
            <w:webHidden/>
          </w:rPr>
          <w:instrText xml:space="preserve"> PAGEREF _Toc81832685 \h </w:instrText>
        </w:r>
        <w:r>
          <w:rPr>
            <w:noProof/>
            <w:webHidden/>
          </w:rPr>
        </w:r>
        <w:r>
          <w:rPr>
            <w:noProof/>
            <w:webHidden/>
          </w:rPr>
          <w:fldChar w:fldCharType="separate"/>
        </w:r>
        <w:r>
          <w:rPr>
            <w:noProof/>
            <w:webHidden/>
          </w:rPr>
          <w:t>10</w:t>
        </w:r>
        <w:r>
          <w:rPr>
            <w:noProof/>
            <w:webHidden/>
          </w:rPr>
          <w:fldChar w:fldCharType="end"/>
        </w:r>
      </w:hyperlink>
    </w:p>
    <w:p w14:paraId="7F5D4F0A" w14:textId="6A231AF5" w:rsidR="00195259" w:rsidRDefault="00195259">
      <w:pPr>
        <w:pStyle w:val="TOC1"/>
        <w:tabs>
          <w:tab w:val="left" w:pos="480"/>
          <w:tab w:val="right" w:leader="dot" w:pos="9060"/>
        </w:tabs>
        <w:rPr>
          <w:rFonts w:asciiTheme="minorHAnsi" w:eastAsiaTheme="minorEastAsia" w:hAnsiTheme="minorHAnsi" w:cstheme="minorBidi"/>
          <w:b w:val="0"/>
          <w:bCs w:val="0"/>
          <w:caps w:val="0"/>
          <w:noProof/>
          <w:szCs w:val="22"/>
        </w:rPr>
      </w:pPr>
      <w:hyperlink w:anchor="_Toc81832686" w:history="1">
        <w:r w:rsidRPr="007C5F9F">
          <w:rPr>
            <w:rStyle w:val="Hyperlink"/>
            <w:noProof/>
          </w:rPr>
          <w:t>9.</w:t>
        </w:r>
        <w:r>
          <w:rPr>
            <w:rFonts w:asciiTheme="minorHAnsi" w:eastAsiaTheme="minorEastAsia" w:hAnsiTheme="minorHAnsi" w:cstheme="minorBidi"/>
            <w:b w:val="0"/>
            <w:bCs w:val="0"/>
            <w:caps w:val="0"/>
            <w:noProof/>
            <w:szCs w:val="22"/>
          </w:rPr>
          <w:tab/>
        </w:r>
        <w:r w:rsidRPr="007C5F9F">
          <w:rPr>
            <w:rStyle w:val="Hyperlink"/>
            <w:noProof/>
          </w:rPr>
          <w:t>perspectives et retombées possibles du challenge pour le lauréat</w:t>
        </w:r>
        <w:r>
          <w:rPr>
            <w:noProof/>
            <w:webHidden/>
          </w:rPr>
          <w:tab/>
        </w:r>
        <w:r>
          <w:rPr>
            <w:noProof/>
            <w:webHidden/>
          </w:rPr>
          <w:fldChar w:fldCharType="begin"/>
        </w:r>
        <w:r>
          <w:rPr>
            <w:noProof/>
            <w:webHidden/>
          </w:rPr>
          <w:instrText xml:space="preserve"> PAGEREF _Toc81832686 \h </w:instrText>
        </w:r>
        <w:r>
          <w:rPr>
            <w:noProof/>
            <w:webHidden/>
          </w:rPr>
        </w:r>
        <w:r>
          <w:rPr>
            <w:noProof/>
            <w:webHidden/>
          </w:rPr>
          <w:fldChar w:fldCharType="separate"/>
        </w:r>
        <w:r>
          <w:rPr>
            <w:noProof/>
            <w:webHidden/>
          </w:rPr>
          <w:t>10</w:t>
        </w:r>
        <w:r>
          <w:rPr>
            <w:noProof/>
            <w:webHidden/>
          </w:rPr>
          <w:fldChar w:fldCharType="end"/>
        </w:r>
      </w:hyperlink>
    </w:p>
    <w:p w14:paraId="3B909638" w14:textId="39AE2280" w:rsidR="009C234C" w:rsidRPr="00CB6624" w:rsidRDefault="009C234C" w:rsidP="009C234C">
      <w:pPr>
        <w:rPr>
          <w:rFonts w:cs="Arial"/>
        </w:rPr>
      </w:pPr>
      <w:r w:rsidRPr="00400E70">
        <w:rPr>
          <w:rFonts w:cs="Arial"/>
        </w:rPr>
        <w:fldChar w:fldCharType="end"/>
      </w:r>
    </w:p>
    <w:p w14:paraId="348CD0B2" w14:textId="1357957D" w:rsidR="008D39F1" w:rsidRPr="00A17C1F" w:rsidRDefault="009C234C" w:rsidP="00A17C1F">
      <w:pPr>
        <w:spacing w:after="0"/>
        <w:rPr>
          <w:rFonts w:cs="Arial"/>
        </w:rPr>
      </w:pPr>
      <w:r>
        <w:rPr>
          <w:rFonts w:cs="Arial"/>
        </w:rPr>
        <w:br w:type="page"/>
      </w:r>
    </w:p>
    <w:p w14:paraId="4E0DC5CA" w14:textId="1D940D67" w:rsidR="009C234C" w:rsidRDefault="009C234C" w:rsidP="00CC793E">
      <w:pPr>
        <w:pStyle w:val="Heading1"/>
        <w:rPr>
          <w:color w:val="FFC000"/>
          <w:sz w:val="32"/>
        </w:rPr>
      </w:pPr>
      <w:bookmarkStart w:id="1" w:name="_Toc81832676"/>
      <w:r w:rsidRPr="000E27DD">
        <w:rPr>
          <w:color w:val="FFC000"/>
          <w:sz w:val="32"/>
        </w:rPr>
        <w:lastRenderedPageBreak/>
        <w:t>Contexte et objectifs</w:t>
      </w:r>
      <w:r w:rsidR="00C972AB">
        <w:rPr>
          <w:color w:val="FFC000"/>
          <w:sz w:val="32"/>
        </w:rPr>
        <w:t xml:space="preserve"> du challenge</w:t>
      </w:r>
      <w:bookmarkEnd w:id="1"/>
    </w:p>
    <w:p w14:paraId="59ABA6CD" w14:textId="772EE038" w:rsidR="000A69E6" w:rsidRDefault="000A69E6" w:rsidP="000A69E6">
      <w:pPr>
        <w:ind w:firstLine="708"/>
      </w:pPr>
      <w:r>
        <w:t xml:space="preserve">Le programme Scorpion vise à renouveler et moderniser les capacités de combat de l’armée de Terre autour de nouvelles plateformes. De nouveaux véhicules blindés ont ainsi été développés par Nexter System, comme le Griffon dont 92 exemplaires ont été livrés fin 2019 et 52 en 2020. Ce programme intègrera des véhicules robotisés dotés, à l’horizon 2030, de fonctions d’intelligence artificielle pour les rendre les plus autonomes possibles. Comme l’a indiqué en 2018 le général Charles Beaudouin, alors sous-chef d’état-major chargé des plans et des programmes de l’état-major de l’armée de Terre, l’ambition est de développer « de grands robots, de l’ordre d’une tonne, qui puissent être employés en opération ». Cette ambition s’est depuis renouvelée, en particulier avec le lancement du projet Vulcain lors de la journée de la robotique aéroterrestre du 10 juin 2021 à Satory. Ce projet a ainsi pour but d’identifier le potentiel de la robotique au combat </w:t>
      </w:r>
      <w:r w:rsidR="00D001DD">
        <w:t>à l’horizon 2030-2040.</w:t>
      </w:r>
    </w:p>
    <w:p w14:paraId="292AE94E" w14:textId="77777777" w:rsidR="000A69E6" w:rsidRDefault="000A69E6" w:rsidP="000A69E6">
      <w:r>
        <w:tab/>
        <w:t xml:space="preserve">Les travaux menés par Nexter </w:t>
      </w:r>
      <w:proofErr w:type="spellStart"/>
      <w:r>
        <w:t>Robotics</w:t>
      </w:r>
      <w:proofErr w:type="spellEnd"/>
      <w:r>
        <w:t xml:space="preserve"> sur les Robots Tactiques Polyvalents (RTP) se placent dans le cadre de ce programme. Ceux-ci visent actuellement à développer des briques d’autonomie pour des robots de type mule, capables de se rendre rapidement sur le terrain et d’apporter un soutien opérationnel aux troupes. L’introduction d’une autonomie de mobilité sur ces robots évoluant en milieu non structuré apparait comme un besoin incontournable pour pallier les restrictions actuelles de la </w:t>
      </w:r>
      <w:proofErr w:type="spellStart"/>
      <w:r>
        <w:t>téléopération</w:t>
      </w:r>
      <w:proofErr w:type="spellEnd"/>
      <w:r>
        <w:t xml:space="preserve"> (notamment au niveau de la communication radio) et pour aboutir à une coopération Homme-Robot efficace, notamment dans le cas de systèmes multi-robots. Ces robots sont équipés de différents capteurs (LIDAR, caméras dans le visible, caméras IR, centrale inertielle…) sur lesquelles les fonctions autonomes envisagées pourront s’appuyer.</w:t>
      </w:r>
    </w:p>
    <w:p w14:paraId="6E451F36" w14:textId="35A3208D" w:rsidR="000A69E6" w:rsidRDefault="000A69E6" w:rsidP="000A69E6">
      <w:pPr>
        <w:ind w:firstLine="708"/>
      </w:pPr>
      <w:r w:rsidRPr="009102F1">
        <w:t xml:space="preserve">Le challenge proposé consiste à développer une solution </w:t>
      </w:r>
      <w:r w:rsidR="00593AB6">
        <w:t xml:space="preserve">embarquable </w:t>
      </w:r>
      <w:r w:rsidRPr="009102F1">
        <w:t xml:space="preserve">de géolocalisation de robot à partir de données caméra dans le visible. Il est nécessaire, pour des robots militaires, d’envisager des solutions de géolocalisation passives. L’idée est ici de mettre en corrélation les vues caméras d’un véhicule avec une vue </w:t>
      </w:r>
      <w:r w:rsidR="00D001DD">
        <w:t>aérienne drone ou satellite</w:t>
      </w:r>
      <w:r w:rsidRPr="009102F1">
        <w:t>, idéalement géoréférencée. Ainsi, un véhicule en mouvement pourrait par exemple se localiser dans un environnement inconnu préalablement photographié par un drone de reconnaissance. Il serait alors possible d’envoyer le robot vers l’un des points d’intérêt identifié par le drone de reconnaissance et de le faire évoluer dans une zone inconnue/non nécessairement cartographiée.</w:t>
      </w:r>
    </w:p>
    <w:p w14:paraId="6CCB5E90" w14:textId="77777777" w:rsidR="000A69E6" w:rsidRPr="00EB45A3" w:rsidRDefault="000A69E6" w:rsidP="000A69E6">
      <w:pPr>
        <w:ind w:firstLine="708"/>
        <w:rPr>
          <w:rFonts w:cs="Arial"/>
          <w:szCs w:val="20"/>
        </w:rPr>
      </w:pPr>
      <w:r>
        <w:t xml:space="preserve">L’algorithme </w:t>
      </w:r>
      <w:r w:rsidRPr="00EB45A3">
        <w:rPr>
          <w:szCs w:val="20"/>
        </w:rPr>
        <w:t xml:space="preserve">attendu devra prendre en entrée une image de la zone, préalablement acquise à une hauteur comprise entre quelques dizaines et une centaine de mètres, ainsi que les images fournies en temps réel par les caméras du robot. Il devra fournir en sortie la position du robot dans l’image globale à une précision de l’ordre du mètre ainsi qu’une estimation de l’erreur de position. </w:t>
      </w:r>
    </w:p>
    <w:p w14:paraId="50F7B592" w14:textId="77777777" w:rsidR="000A69E6" w:rsidRPr="00EB45A3" w:rsidRDefault="000A69E6" w:rsidP="000A69E6">
      <w:pPr>
        <w:ind w:firstLine="708"/>
        <w:rPr>
          <w:szCs w:val="20"/>
        </w:rPr>
      </w:pPr>
      <w:r w:rsidRPr="00EB45A3">
        <w:rPr>
          <w:szCs w:val="20"/>
        </w:rPr>
        <w:t xml:space="preserve">On envisage pour ce challenge d’évaluer la fonction sur plusieurs cas d’usage de difficulté croissante : </w:t>
      </w:r>
    </w:p>
    <w:p w14:paraId="49FD743C" w14:textId="5C5CBA6E" w:rsidR="000A69E6" w:rsidRPr="00EB45A3" w:rsidRDefault="000A69E6" w:rsidP="000A69E6">
      <w:pPr>
        <w:pStyle w:val="ListParagraph"/>
        <w:numPr>
          <w:ilvl w:val="0"/>
          <w:numId w:val="11"/>
        </w:numPr>
        <w:jc w:val="both"/>
        <w:rPr>
          <w:rFonts w:ascii="Arial" w:hAnsi="Arial" w:cs="Arial"/>
          <w:sz w:val="20"/>
          <w:szCs w:val="20"/>
        </w:rPr>
      </w:pPr>
      <w:r w:rsidRPr="00EB45A3">
        <w:rPr>
          <w:rFonts w:ascii="Arial" w:hAnsi="Arial" w:cs="Arial"/>
          <w:sz w:val="20"/>
          <w:szCs w:val="20"/>
        </w:rPr>
        <w:t>Test en environnement urbain, sur données simulées, de jour</w:t>
      </w:r>
      <w:r w:rsidR="00D001DD" w:rsidRPr="00EB45A3">
        <w:rPr>
          <w:rFonts w:ascii="Arial" w:hAnsi="Arial" w:cs="Arial"/>
          <w:sz w:val="20"/>
          <w:szCs w:val="20"/>
        </w:rPr>
        <w:t xml:space="preserve">. L’idée étant d’utiliser ces données à priori idéales comme </w:t>
      </w:r>
      <w:proofErr w:type="spellStart"/>
      <w:r w:rsidR="00D001DD" w:rsidRPr="00EB45A3">
        <w:rPr>
          <w:rFonts w:ascii="Arial" w:hAnsi="Arial" w:cs="Arial"/>
          <w:sz w:val="20"/>
          <w:szCs w:val="20"/>
        </w:rPr>
        <w:t>baseline</w:t>
      </w:r>
      <w:proofErr w:type="spellEnd"/>
      <w:r w:rsidR="00D001DD" w:rsidRPr="00EB45A3">
        <w:rPr>
          <w:rFonts w:ascii="Arial" w:hAnsi="Arial" w:cs="Arial"/>
          <w:sz w:val="20"/>
          <w:szCs w:val="20"/>
        </w:rPr>
        <w:t xml:space="preserve"> pour les travaux </w:t>
      </w:r>
      <w:r w:rsidR="00593AB6">
        <w:rPr>
          <w:rFonts w:ascii="Arial" w:hAnsi="Arial" w:cs="Arial"/>
          <w:sz w:val="20"/>
          <w:szCs w:val="20"/>
        </w:rPr>
        <w:t>du challenge</w:t>
      </w:r>
      <w:r w:rsidR="00D001DD" w:rsidRPr="00EB45A3">
        <w:rPr>
          <w:rFonts w:ascii="Arial" w:hAnsi="Arial" w:cs="Arial"/>
          <w:sz w:val="20"/>
          <w:szCs w:val="20"/>
        </w:rPr>
        <w:t xml:space="preserve">. </w:t>
      </w:r>
    </w:p>
    <w:p w14:paraId="1B61059B" w14:textId="6D61EAD0" w:rsidR="000A69E6" w:rsidRPr="00EB45A3" w:rsidRDefault="000A69E6" w:rsidP="000A69E6">
      <w:pPr>
        <w:pStyle w:val="ListParagraph"/>
        <w:numPr>
          <w:ilvl w:val="0"/>
          <w:numId w:val="11"/>
        </w:numPr>
        <w:jc w:val="both"/>
        <w:rPr>
          <w:rFonts w:ascii="Arial" w:hAnsi="Arial" w:cs="Arial"/>
          <w:sz w:val="20"/>
          <w:szCs w:val="20"/>
        </w:rPr>
      </w:pPr>
      <w:r w:rsidRPr="00EB45A3">
        <w:rPr>
          <w:rFonts w:ascii="Arial" w:hAnsi="Arial" w:cs="Arial"/>
          <w:sz w:val="20"/>
          <w:szCs w:val="20"/>
        </w:rPr>
        <w:t>Test en environnement rural, sur données simulées, de jour. Lorsque l’on parle d’environnement rural,</w:t>
      </w:r>
      <w:r w:rsidR="00D001DD" w:rsidRPr="00EB45A3">
        <w:rPr>
          <w:rFonts w:ascii="Arial" w:hAnsi="Arial" w:cs="Arial"/>
          <w:sz w:val="20"/>
          <w:szCs w:val="20"/>
        </w:rPr>
        <w:t xml:space="preserve"> </w:t>
      </w:r>
      <w:r w:rsidRPr="00EB45A3">
        <w:rPr>
          <w:rFonts w:ascii="Arial" w:hAnsi="Arial" w:cs="Arial"/>
          <w:sz w:val="20"/>
          <w:szCs w:val="20"/>
        </w:rPr>
        <w:t xml:space="preserve">on exclut les zones dans lesquelles le sol n’est majoritairement pas visible, par exemple les zones de forêt dense. </w:t>
      </w:r>
    </w:p>
    <w:p w14:paraId="7420BCAF" w14:textId="77777777" w:rsidR="000A69E6" w:rsidRPr="00EB45A3" w:rsidRDefault="000A69E6" w:rsidP="000A69E6">
      <w:pPr>
        <w:pStyle w:val="ListParagraph"/>
        <w:numPr>
          <w:ilvl w:val="0"/>
          <w:numId w:val="11"/>
        </w:numPr>
        <w:jc w:val="both"/>
        <w:rPr>
          <w:rFonts w:ascii="Arial" w:hAnsi="Arial" w:cs="Arial"/>
          <w:sz w:val="20"/>
          <w:szCs w:val="20"/>
        </w:rPr>
      </w:pPr>
      <w:r w:rsidRPr="00EB45A3">
        <w:rPr>
          <w:rFonts w:ascii="Arial" w:hAnsi="Arial" w:cs="Arial"/>
          <w:sz w:val="20"/>
          <w:szCs w:val="20"/>
        </w:rPr>
        <w:t xml:space="preserve">Test en environnement urbanisé, sur données réelles, de jour, mais sans maitrise de la luminosité et de la météo. </w:t>
      </w:r>
    </w:p>
    <w:p w14:paraId="26F37A50" w14:textId="52997DC0" w:rsidR="000A69E6" w:rsidRPr="00EB45A3" w:rsidRDefault="000A69E6" w:rsidP="000A69E6">
      <w:pPr>
        <w:pStyle w:val="ListParagraph"/>
        <w:numPr>
          <w:ilvl w:val="0"/>
          <w:numId w:val="11"/>
        </w:numPr>
        <w:jc w:val="both"/>
        <w:rPr>
          <w:rFonts w:ascii="Arial" w:hAnsi="Arial" w:cs="Arial"/>
          <w:sz w:val="20"/>
          <w:szCs w:val="20"/>
        </w:rPr>
      </w:pPr>
      <w:r w:rsidRPr="00EB45A3">
        <w:rPr>
          <w:rFonts w:ascii="Arial" w:hAnsi="Arial" w:cs="Arial"/>
          <w:sz w:val="20"/>
          <w:szCs w:val="20"/>
        </w:rPr>
        <w:t xml:space="preserve">Test en environnement rural, sur données réelles, de jour, là aussi sans maitrise de la météo. </w:t>
      </w:r>
      <w:r w:rsidR="00D001DD" w:rsidRPr="00EB45A3">
        <w:rPr>
          <w:rFonts w:ascii="Arial" w:hAnsi="Arial" w:cs="Arial"/>
          <w:sz w:val="20"/>
          <w:szCs w:val="20"/>
        </w:rPr>
        <w:t xml:space="preserve">Suivant le temps restant sur le projet, des tests pourront être réalisés en IR et/ou à faible luminosité. </w:t>
      </w:r>
    </w:p>
    <w:p w14:paraId="31D43AF6" w14:textId="65A828E6" w:rsidR="00CD2B62" w:rsidRDefault="000A69E6" w:rsidP="000A69E6">
      <w:r>
        <w:t>Pour ces deux derniers cas, des données seront acquises en concertation avec le lauréat au cours du projet et pourront lui permettre de se constituer un premier jeu de données réelles pour des travaux futurs.</w:t>
      </w:r>
    </w:p>
    <w:p w14:paraId="2FA03A45" w14:textId="5510E3AA" w:rsidR="00643B65" w:rsidRDefault="00643B65" w:rsidP="00643B65">
      <w:pPr>
        <w:pStyle w:val="Heading1"/>
        <w:keepLines/>
        <w:numPr>
          <w:ilvl w:val="0"/>
          <w:numId w:val="5"/>
        </w:numPr>
        <w:spacing w:before="480" w:after="0"/>
        <w:rPr>
          <w:color w:val="FFC000"/>
          <w:sz w:val="32"/>
        </w:rPr>
      </w:pPr>
      <w:bookmarkStart w:id="2" w:name="_Toc81832677"/>
      <w:r>
        <w:rPr>
          <w:color w:val="FFC000"/>
          <w:sz w:val="32"/>
        </w:rPr>
        <w:t>ETAT DE L’ART DE LA SOLUTION ACTUELLE et challenge a resoudre</w:t>
      </w:r>
      <w:bookmarkEnd w:id="2"/>
    </w:p>
    <w:p w14:paraId="36EB4D2D" w14:textId="1118638F" w:rsidR="00D001DD" w:rsidRPr="00652CF1" w:rsidRDefault="00D001DD" w:rsidP="00D001DD">
      <w:pPr>
        <w:ind w:firstLine="708"/>
        <w:rPr>
          <w:rFonts w:cs="Arial"/>
          <w:szCs w:val="20"/>
        </w:rPr>
      </w:pPr>
      <w:r>
        <w:rPr>
          <w:rFonts w:cs="Arial"/>
          <w:szCs w:val="20"/>
        </w:rPr>
        <w:t>On trouve de nombreux travaux traitant de la localisation visuelle ou Cross-</w:t>
      </w:r>
      <w:proofErr w:type="spellStart"/>
      <w:r>
        <w:rPr>
          <w:rFonts w:cs="Arial"/>
          <w:szCs w:val="20"/>
        </w:rPr>
        <w:t>View</w:t>
      </w:r>
      <w:proofErr w:type="spellEnd"/>
      <w:r>
        <w:rPr>
          <w:rFonts w:cs="Arial"/>
          <w:szCs w:val="20"/>
        </w:rPr>
        <w:t xml:space="preserve"> </w:t>
      </w:r>
      <w:proofErr w:type="spellStart"/>
      <w:r>
        <w:rPr>
          <w:rFonts w:cs="Arial"/>
          <w:szCs w:val="20"/>
        </w:rPr>
        <w:t>localization</w:t>
      </w:r>
      <w:proofErr w:type="spellEnd"/>
      <w:r>
        <w:rPr>
          <w:rFonts w:cs="Arial"/>
          <w:szCs w:val="20"/>
        </w:rPr>
        <w:t xml:space="preserve">. Néanmoins, une </w:t>
      </w:r>
      <w:r w:rsidR="00EB45A3">
        <w:rPr>
          <w:rFonts w:cs="Arial"/>
          <w:szCs w:val="20"/>
        </w:rPr>
        <w:t>première</w:t>
      </w:r>
      <w:r>
        <w:rPr>
          <w:rFonts w:cs="Arial"/>
          <w:szCs w:val="20"/>
        </w:rPr>
        <w:t xml:space="preserve"> partie des publications concerne des zones urbaines, souvent sur images satellitaires (</w:t>
      </w:r>
      <w:r w:rsidRPr="005766E0">
        <w:rPr>
          <w:rFonts w:cs="Arial"/>
          <w:szCs w:val="20"/>
        </w:rPr>
        <w:t>D-K. Kim et al., Satellite Image-</w:t>
      </w:r>
      <w:proofErr w:type="spellStart"/>
      <w:r w:rsidRPr="005766E0">
        <w:rPr>
          <w:rFonts w:cs="Arial"/>
          <w:szCs w:val="20"/>
        </w:rPr>
        <w:t>based</w:t>
      </w:r>
      <w:proofErr w:type="spellEnd"/>
      <w:r w:rsidRPr="005766E0">
        <w:rPr>
          <w:rFonts w:cs="Arial"/>
          <w:szCs w:val="20"/>
        </w:rPr>
        <w:t xml:space="preserve"> </w:t>
      </w:r>
      <w:proofErr w:type="spellStart"/>
      <w:r w:rsidRPr="005766E0">
        <w:rPr>
          <w:rFonts w:cs="Arial"/>
          <w:szCs w:val="20"/>
        </w:rPr>
        <w:t>Localization</w:t>
      </w:r>
      <w:proofErr w:type="spellEnd"/>
      <w:r w:rsidRPr="005766E0">
        <w:rPr>
          <w:rFonts w:cs="Arial"/>
          <w:szCs w:val="20"/>
        </w:rPr>
        <w:t xml:space="preserve"> via </w:t>
      </w:r>
      <w:proofErr w:type="spellStart"/>
      <w:r w:rsidRPr="005766E0">
        <w:rPr>
          <w:rFonts w:cs="Arial"/>
          <w:szCs w:val="20"/>
        </w:rPr>
        <w:t>Learned</w:t>
      </w:r>
      <w:proofErr w:type="spellEnd"/>
      <w:r w:rsidRPr="005766E0">
        <w:rPr>
          <w:rFonts w:cs="Arial"/>
          <w:szCs w:val="20"/>
        </w:rPr>
        <w:t xml:space="preserve"> </w:t>
      </w:r>
      <w:proofErr w:type="spellStart"/>
      <w:r w:rsidRPr="005766E0">
        <w:rPr>
          <w:rFonts w:cs="Arial"/>
          <w:szCs w:val="20"/>
        </w:rPr>
        <w:t>Embeddings</w:t>
      </w:r>
      <w:proofErr w:type="spellEnd"/>
      <w:r w:rsidRPr="005766E0">
        <w:rPr>
          <w:rFonts w:cs="Arial"/>
          <w:szCs w:val="20"/>
        </w:rPr>
        <w:t xml:space="preserve">, 2017 ou S. </w:t>
      </w:r>
      <w:r w:rsidRPr="005766E0">
        <w:rPr>
          <w:rFonts w:cs="Arial"/>
          <w:szCs w:val="20"/>
        </w:rPr>
        <w:lastRenderedPageBreak/>
        <w:t>Hu et al., Image-</w:t>
      </w:r>
      <w:proofErr w:type="spellStart"/>
      <w:r w:rsidRPr="005766E0">
        <w:rPr>
          <w:rFonts w:cs="Arial"/>
          <w:szCs w:val="20"/>
        </w:rPr>
        <w:t>Based</w:t>
      </w:r>
      <w:proofErr w:type="spellEnd"/>
      <w:r w:rsidRPr="005766E0">
        <w:rPr>
          <w:rFonts w:cs="Arial"/>
          <w:szCs w:val="20"/>
        </w:rPr>
        <w:t xml:space="preserve"> </w:t>
      </w:r>
      <w:proofErr w:type="spellStart"/>
      <w:r w:rsidRPr="005766E0">
        <w:rPr>
          <w:rFonts w:cs="Arial"/>
          <w:szCs w:val="20"/>
        </w:rPr>
        <w:t>Geo-Localization</w:t>
      </w:r>
      <w:proofErr w:type="spellEnd"/>
      <w:r w:rsidRPr="005766E0">
        <w:rPr>
          <w:rFonts w:cs="Arial"/>
          <w:szCs w:val="20"/>
        </w:rPr>
        <w:t xml:space="preserve"> </w:t>
      </w:r>
      <w:proofErr w:type="spellStart"/>
      <w:r w:rsidRPr="005766E0">
        <w:rPr>
          <w:rFonts w:cs="Arial"/>
          <w:szCs w:val="20"/>
        </w:rPr>
        <w:t>Using</w:t>
      </w:r>
      <w:proofErr w:type="spellEnd"/>
      <w:r w:rsidRPr="005766E0">
        <w:rPr>
          <w:rFonts w:cs="Arial"/>
          <w:szCs w:val="20"/>
        </w:rPr>
        <w:t xml:space="preserve"> Satellite </w:t>
      </w:r>
      <w:proofErr w:type="spellStart"/>
      <w:r w:rsidRPr="005766E0">
        <w:rPr>
          <w:rFonts w:cs="Arial"/>
          <w:szCs w:val="20"/>
        </w:rPr>
        <w:t>Imagery</w:t>
      </w:r>
      <w:proofErr w:type="spellEnd"/>
      <w:r w:rsidRPr="005766E0">
        <w:rPr>
          <w:rFonts w:cs="Arial"/>
          <w:szCs w:val="20"/>
        </w:rPr>
        <w:t xml:space="preserve">, 2019), </w:t>
      </w:r>
      <w:r>
        <w:rPr>
          <w:rFonts w:cs="Arial"/>
          <w:szCs w:val="20"/>
        </w:rPr>
        <w:t xml:space="preserve">qui ne correspondent donc pas au cas d’usage envisagé. </w:t>
      </w:r>
      <w:r w:rsidRPr="00765585">
        <w:rPr>
          <w:rFonts w:cs="Arial"/>
          <w:szCs w:val="20"/>
        </w:rPr>
        <w:t>Ainsi, (Y. Tian, C. Chen, M. Shah, Cross-</w:t>
      </w:r>
      <w:proofErr w:type="spellStart"/>
      <w:r w:rsidRPr="00765585">
        <w:rPr>
          <w:rFonts w:cs="Arial"/>
          <w:szCs w:val="20"/>
        </w:rPr>
        <w:t>View</w:t>
      </w:r>
      <w:proofErr w:type="spellEnd"/>
      <w:r w:rsidRPr="00765585">
        <w:rPr>
          <w:rFonts w:cs="Arial"/>
          <w:szCs w:val="20"/>
        </w:rPr>
        <w:t xml:space="preserve"> Image Matching for </w:t>
      </w:r>
      <w:proofErr w:type="spellStart"/>
      <w:r w:rsidRPr="00765585">
        <w:rPr>
          <w:rFonts w:cs="Arial"/>
          <w:szCs w:val="20"/>
        </w:rPr>
        <w:t>Geo-localization</w:t>
      </w:r>
      <w:proofErr w:type="spellEnd"/>
      <w:r w:rsidRPr="00765585">
        <w:rPr>
          <w:rFonts w:cs="Arial"/>
          <w:szCs w:val="20"/>
        </w:rPr>
        <w:t xml:space="preserve"> in Urban </w:t>
      </w:r>
      <w:proofErr w:type="spellStart"/>
      <w:r w:rsidRPr="00765585">
        <w:rPr>
          <w:rFonts w:cs="Arial"/>
          <w:szCs w:val="20"/>
        </w:rPr>
        <w:t>Environments</w:t>
      </w:r>
      <w:proofErr w:type="spellEnd"/>
      <w:r w:rsidRPr="00765585">
        <w:rPr>
          <w:rFonts w:cs="Arial"/>
          <w:szCs w:val="20"/>
        </w:rPr>
        <w:t xml:space="preserve">, 2017) proposent une estimation de la position </w:t>
      </w:r>
      <w:r w:rsidR="00EB45A3">
        <w:rPr>
          <w:rFonts w:cs="Arial"/>
          <w:szCs w:val="20"/>
        </w:rPr>
        <w:t>GPS</w:t>
      </w:r>
      <w:r w:rsidR="00EB45A3" w:rsidRPr="00765585">
        <w:rPr>
          <w:rFonts w:cs="Arial"/>
          <w:szCs w:val="20"/>
        </w:rPr>
        <w:t xml:space="preserve"> </w:t>
      </w:r>
      <w:r w:rsidRPr="00765585">
        <w:rPr>
          <w:rFonts w:cs="Arial"/>
          <w:szCs w:val="20"/>
        </w:rPr>
        <w:t xml:space="preserve">d’une image à partir de vues </w:t>
      </w:r>
      <w:proofErr w:type="spellStart"/>
      <w:r w:rsidRPr="00765585">
        <w:rPr>
          <w:rFonts w:cs="Arial"/>
          <w:szCs w:val="20"/>
        </w:rPr>
        <w:t>bird-eye</w:t>
      </w:r>
      <w:proofErr w:type="spellEnd"/>
      <w:r w:rsidRPr="00765585">
        <w:rPr>
          <w:rFonts w:cs="Arial"/>
          <w:szCs w:val="20"/>
        </w:rPr>
        <w:t xml:space="preserve"> gé</w:t>
      </w:r>
      <w:r>
        <w:rPr>
          <w:rFonts w:cs="Arial"/>
          <w:szCs w:val="20"/>
        </w:rPr>
        <w:t xml:space="preserve">olocalisées. Si la précision est intéressante, l’algorithme s’appuie sur la détection d’immeubles, inenvisageable en milieu rural. </w:t>
      </w:r>
      <w:r w:rsidRPr="00652CF1">
        <w:rPr>
          <w:rFonts w:cs="Arial"/>
          <w:szCs w:val="20"/>
        </w:rPr>
        <w:t>Les travaux de (S. Hu, M. Feng, R. M. H. Nguyen</w:t>
      </w:r>
      <w:r>
        <w:rPr>
          <w:rFonts w:cs="Arial"/>
          <w:szCs w:val="20"/>
        </w:rPr>
        <w:t xml:space="preserve">, </w:t>
      </w:r>
      <w:r w:rsidRPr="00652CF1">
        <w:rPr>
          <w:rFonts w:cs="Arial"/>
          <w:szCs w:val="20"/>
        </w:rPr>
        <w:t>G.H. Lee, CVM-Net: Cross-</w:t>
      </w:r>
      <w:proofErr w:type="spellStart"/>
      <w:r w:rsidRPr="00652CF1">
        <w:rPr>
          <w:rFonts w:cs="Arial"/>
          <w:szCs w:val="20"/>
        </w:rPr>
        <w:t>View</w:t>
      </w:r>
      <w:proofErr w:type="spellEnd"/>
      <w:r w:rsidRPr="00652CF1">
        <w:rPr>
          <w:rFonts w:cs="Arial"/>
          <w:szCs w:val="20"/>
        </w:rPr>
        <w:t xml:space="preserve"> Matching Network for Image-</w:t>
      </w:r>
      <w:proofErr w:type="spellStart"/>
      <w:r w:rsidRPr="00652CF1">
        <w:rPr>
          <w:rFonts w:cs="Arial"/>
          <w:szCs w:val="20"/>
        </w:rPr>
        <w:t>Based</w:t>
      </w:r>
      <w:proofErr w:type="spellEnd"/>
      <w:r w:rsidRPr="00652CF1">
        <w:rPr>
          <w:rFonts w:cs="Arial"/>
          <w:szCs w:val="20"/>
        </w:rPr>
        <w:t xml:space="preserve"> Ground-to-</w:t>
      </w:r>
      <w:proofErr w:type="spellStart"/>
      <w:r w:rsidRPr="00652CF1">
        <w:rPr>
          <w:rFonts w:cs="Arial"/>
          <w:szCs w:val="20"/>
        </w:rPr>
        <w:t>Aerial</w:t>
      </w:r>
      <w:proofErr w:type="spellEnd"/>
      <w:r w:rsidRPr="00652CF1">
        <w:rPr>
          <w:rFonts w:cs="Arial"/>
          <w:szCs w:val="20"/>
        </w:rPr>
        <w:t xml:space="preserve"> </w:t>
      </w:r>
      <w:proofErr w:type="spellStart"/>
      <w:r w:rsidRPr="00652CF1">
        <w:rPr>
          <w:rFonts w:cs="Arial"/>
          <w:szCs w:val="20"/>
        </w:rPr>
        <w:t>Geo-Localization</w:t>
      </w:r>
      <w:proofErr w:type="spellEnd"/>
      <w:r w:rsidRPr="00652CF1">
        <w:rPr>
          <w:rFonts w:cs="Arial"/>
          <w:szCs w:val="20"/>
        </w:rPr>
        <w:t xml:space="preserve">, 2018) apportent </w:t>
      </w:r>
      <w:r>
        <w:rPr>
          <w:rFonts w:cs="Arial"/>
          <w:szCs w:val="20"/>
        </w:rPr>
        <w:t xml:space="preserve">en outre </w:t>
      </w:r>
      <w:r w:rsidRPr="00652CF1">
        <w:rPr>
          <w:rFonts w:cs="Arial"/>
          <w:szCs w:val="20"/>
        </w:rPr>
        <w:t xml:space="preserve">de </w:t>
      </w:r>
      <w:r>
        <w:rPr>
          <w:rFonts w:cs="Arial"/>
          <w:szCs w:val="20"/>
        </w:rPr>
        <w:t>belles améliorations</w:t>
      </w:r>
      <w:r w:rsidRPr="00652CF1">
        <w:rPr>
          <w:rFonts w:cs="Arial"/>
          <w:szCs w:val="20"/>
        </w:rPr>
        <w:t xml:space="preserve"> aux réseau</w:t>
      </w:r>
      <w:r>
        <w:rPr>
          <w:rFonts w:cs="Arial"/>
          <w:szCs w:val="20"/>
        </w:rPr>
        <w:t xml:space="preserve">x de localisation, offrant ainsi des résultats encourageants pour nos applications, même si l’on reste sur des données urbanisées. </w:t>
      </w:r>
    </w:p>
    <w:p w14:paraId="7BFC754F" w14:textId="53D945EC" w:rsidR="00D001DD" w:rsidRDefault="00D001DD" w:rsidP="00D001DD">
      <w:pPr>
        <w:ind w:firstLine="708"/>
        <w:rPr>
          <w:rFonts w:cs="Arial"/>
          <w:szCs w:val="20"/>
        </w:rPr>
      </w:pPr>
      <w:r>
        <w:rPr>
          <w:rFonts w:cs="Arial"/>
          <w:szCs w:val="20"/>
        </w:rPr>
        <w:t xml:space="preserve">Un autre problème concerne la précision de localisation des solutions. </w:t>
      </w:r>
      <w:r w:rsidRPr="00765585">
        <w:rPr>
          <w:rFonts w:cs="Arial"/>
          <w:szCs w:val="20"/>
        </w:rPr>
        <w:t xml:space="preserve">Dans (T. Lin, S. </w:t>
      </w:r>
      <w:proofErr w:type="spellStart"/>
      <w:r w:rsidRPr="00765585">
        <w:rPr>
          <w:rFonts w:cs="Arial"/>
          <w:szCs w:val="20"/>
        </w:rPr>
        <w:t>Belongie</w:t>
      </w:r>
      <w:proofErr w:type="spellEnd"/>
      <w:r w:rsidRPr="00765585">
        <w:rPr>
          <w:rFonts w:cs="Arial"/>
          <w:szCs w:val="20"/>
        </w:rPr>
        <w:t>, J. Hays, Cross-</w:t>
      </w:r>
      <w:proofErr w:type="spellStart"/>
      <w:r w:rsidRPr="00765585">
        <w:rPr>
          <w:rFonts w:cs="Arial"/>
          <w:szCs w:val="20"/>
        </w:rPr>
        <w:t>view</w:t>
      </w:r>
      <w:proofErr w:type="spellEnd"/>
      <w:r w:rsidRPr="00765585">
        <w:rPr>
          <w:rFonts w:cs="Arial"/>
          <w:szCs w:val="20"/>
        </w:rPr>
        <w:t xml:space="preserve"> Image </w:t>
      </w:r>
      <w:proofErr w:type="spellStart"/>
      <w:r w:rsidRPr="00765585">
        <w:rPr>
          <w:rFonts w:cs="Arial"/>
          <w:szCs w:val="20"/>
        </w:rPr>
        <w:t>Geolocalization</w:t>
      </w:r>
      <w:proofErr w:type="spellEnd"/>
      <w:r w:rsidRPr="00765585">
        <w:rPr>
          <w:rFonts w:cs="Arial"/>
          <w:szCs w:val="20"/>
        </w:rPr>
        <w:t>, 2013), des tests de localisa</w:t>
      </w:r>
      <w:r>
        <w:rPr>
          <w:rFonts w:cs="Arial"/>
          <w:szCs w:val="20"/>
        </w:rPr>
        <w:t>tion visuelle sont effectués sur une zone de 1600km2 avec des paysages variés et pas uniquement urbains. Néanmoins, la carte de chaleur obtenue</w:t>
      </w:r>
      <w:r w:rsidR="00FC243D">
        <w:rPr>
          <w:rFonts w:cs="Arial"/>
          <w:szCs w:val="20"/>
        </w:rPr>
        <w:t>, indiquant, dans le repère de la vue aérienne, les probabilités de position des prises de vues terrestres,</w:t>
      </w:r>
      <w:r>
        <w:rPr>
          <w:rFonts w:cs="Arial"/>
          <w:szCs w:val="20"/>
        </w:rPr>
        <w:t xml:space="preserve"> n’est pas assez précise pour ce que nous envisageons. </w:t>
      </w:r>
      <w:r w:rsidRPr="00652CF1">
        <w:rPr>
          <w:rFonts w:cs="Arial"/>
          <w:szCs w:val="20"/>
        </w:rPr>
        <w:t xml:space="preserve">De même, (S. Workman, R. Souvenir, N. Jacobs, Wide-Area Image </w:t>
      </w:r>
      <w:proofErr w:type="spellStart"/>
      <w:r w:rsidRPr="00652CF1">
        <w:rPr>
          <w:rFonts w:cs="Arial"/>
          <w:szCs w:val="20"/>
        </w:rPr>
        <w:t>Geolocalization</w:t>
      </w:r>
      <w:proofErr w:type="spellEnd"/>
      <w:r w:rsidRPr="00652CF1">
        <w:rPr>
          <w:rFonts w:cs="Arial"/>
          <w:szCs w:val="20"/>
        </w:rPr>
        <w:t xml:space="preserve"> </w:t>
      </w:r>
      <w:proofErr w:type="spellStart"/>
      <w:r w:rsidRPr="00652CF1">
        <w:rPr>
          <w:rFonts w:cs="Arial"/>
          <w:szCs w:val="20"/>
        </w:rPr>
        <w:t>with</w:t>
      </w:r>
      <w:proofErr w:type="spellEnd"/>
      <w:r w:rsidRPr="00652CF1">
        <w:rPr>
          <w:rFonts w:cs="Arial"/>
          <w:szCs w:val="20"/>
        </w:rPr>
        <w:t xml:space="preserve"> </w:t>
      </w:r>
      <w:proofErr w:type="spellStart"/>
      <w:r w:rsidRPr="00652CF1">
        <w:rPr>
          <w:rFonts w:cs="Arial"/>
          <w:szCs w:val="20"/>
        </w:rPr>
        <w:t>Aerial</w:t>
      </w:r>
      <w:proofErr w:type="spellEnd"/>
      <w:r w:rsidRPr="00652CF1">
        <w:rPr>
          <w:rFonts w:cs="Arial"/>
          <w:szCs w:val="20"/>
        </w:rPr>
        <w:t xml:space="preserve"> Reference </w:t>
      </w:r>
      <w:proofErr w:type="spellStart"/>
      <w:r w:rsidRPr="00652CF1">
        <w:rPr>
          <w:rFonts w:cs="Arial"/>
          <w:szCs w:val="20"/>
        </w:rPr>
        <w:t>Imagery</w:t>
      </w:r>
      <w:proofErr w:type="spellEnd"/>
      <w:r w:rsidRPr="00652CF1">
        <w:rPr>
          <w:rFonts w:cs="Arial"/>
          <w:szCs w:val="20"/>
        </w:rPr>
        <w:t xml:space="preserve">, 2015) utilisent un </w:t>
      </w:r>
      <w:r w:rsidR="009A7608" w:rsidRPr="00652CF1">
        <w:rPr>
          <w:rFonts w:cs="Arial"/>
          <w:szCs w:val="20"/>
        </w:rPr>
        <w:t>réseau</w:t>
      </w:r>
      <w:r w:rsidRPr="00652CF1">
        <w:rPr>
          <w:rFonts w:cs="Arial"/>
          <w:szCs w:val="20"/>
        </w:rPr>
        <w:t xml:space="preserve"> de </w:t>
      </w:r>
      <w:r>
        <w:rPr>
          <w:rFonts w:cs="Arial"/>
          <w:szCs w:val="20"/>
        </w:rPr>
        <w:t>neurone s’appuyant sur une base massive, CVUSA, pour de la géolocalisation visuelle couvrant tous les Etats-Unis. Ici, bien que la base intègre des zones peu urbanisées, la précision obtenue est encore trop faible pour notre cas d’usage</w:t>
      </w:r>
      <w:r w:rsidR="00482907">
        <w:rPr>
          <w:rFonts w:cs="Arial"/>
          <w:szCs w:val="20"/>
        </w:rPr>
        <w:t>, de l’ordre du décamètre au mieux</w:t>
      </w:r>
      <w:r>
        <w:rPr>
          <w:rFonts w:cs="Arial"/>
          <w:szCs w:val="20"/>
        </w:rPr>
        <w:t xml:space="preserve"> </w:t>
      </w:r>
    </w:p>
    <w:p w14:paraId="1F2D6039" w14:textId="77777777" w:rsidR="00D001DD" w:rsidRPr="00EB45A3" w:rsidRDefault="00D001DD" w:rsidP="00D001DD">
      <w:pPr>
        <w:ind w:firstLine="708"/>
        <w:rPr>
          <w:rFonts w:cs="Arial"/>
          <w:szCs w:val="20"/>
          <w:shd w:val="clear" w:color="auto" w:fill="FCFCFC"/>
        </w:rPr>
      </w:pPr>
      <w:r w:rsidRPr="00652CF1">
        <w:rPr>
          <w:rFonts w:cs="Arial"/>
          <w:szCs w:val="20"/>
        </w:rPr>
        <w:t xml:space="preserve">Une approche intéressante, celle de </w:t>
      </w:r>
      <w:r w:rsidRPr="005766E0">
        <w:rPr>
          <w:rFonts w:cs="Arial"/>
          <w:szCs w:val="20"/>
        </w:rPr>
        <w:t>(</w:t>
      </w:r>
      <w:r w:rsidRPr="005766E0">
        <w:rPr>
          <w:i/>
          <w:iCs/>
          <w:color w:val="000000"/>
          <w:shd w:val="clear" w:color="auto" w:fill="FFFFFF"/>
        </w:rPr>
        <w:t xml:space="preserve">K. </w:t>
      </w:r>
      <w:proofErr w:type="spellStart"/>
      <w:r w:rsidRPr="005766E0">
        <w:rPr>
          <w:i/>
          <w:iCs/>
          <w:color w:val="000000"/>
          <w:shd w:val="clear" w:color="auto" w:fill="FFFFFF"/>
        </w:rPr>
        <w:t>Regmi</w:t>
      </w:r>
      <w:proofErr w:type="spellEnd"/>
      <w:r w:rsidRPr="005766E0">
        <w:rPr>
          <w:i/>
          <w:iCs/>
          <w:color w:val="000000"/>
          <w:shd w:val="clear" w:color="auto" w:fill="FFFFFF"/>
        </w:rPr>
        <w:t xml:space="preserve">, M. Shah, </w:t>
      </w:r>
      <w:r w:rsidRPr="005766E0">
        <w:rPr>
          <w:color w:val="000000"/>
          <w:szCs w:val="20"/>
          <w:shd w:val="clear" w:color="auto" w:fill="FFFFFF"/>
        </w:rPr>
        <w:t>Bridging the Domain Gap for Ground-to-</w:t>
      </w:r>
      <w:proofErr w:type="spellStart"/>
      <w:r w:rsidRPr="005766E0">
        <w:rPr>
          <w:color w:val="000000"/>
          <w:szCs w:val="20"/>
          <w:shd w:val="clear" w:color="auto" w:fill="FFFFFF"/>
        </w:rPr>
        <w:t>Aerial</w:t>
      </w:r>
      <w:proofErr w:type="spellEnd"/>
      <w:r w:rsidRPr="005766E0">
        <w:rPr>
          <w:color w:val="000000"/>
          <w:szCs w:val="20"/>
          <w:shd w:val="clear" w:color="auto" w:fill="FFFFFF"/>
        </w:rPr>
        <w:t xml:space="preserve"> </w:t>
      </w:r>
      <w:r w:rsidRPr="005766E0">
        <w:rPr>
          <w:rFonts w:cs="Arial"/>
          <w:color w:val="000000"/>
          <w:szCs w:val="20"/>
          <w:shd w:val="clear" w:color="auto" w:fill="FFFFFF"/>
        </w:rPr>
        <w:t xml:space="preserve">Image Matching, 2019), consiste à générer une image aérienne synthétique à partir de la vue du sol pour la </w:t>
      </w:r>
      <w:r w:rsidRPr="00EB45A3">
        <w:rPr>
          <w:rFonts w:cs="Arial"/>
          <w:szCs w:val="20"/>
          <w:shd w:val="clear" w:color="auto" w:fill="FFFFFF"/>
        </w:rPr>
        <w:t>comparer plus facilement à la vue aérienne ce qui permet d’améliorer les performances de localisation et pourrait s’avérer utile dans notre cas où la vue aérienne risque de ne pas être à angle de vue ou hauteur fixe. Enfin, (</w:t>
      </w:r>
      <w:r w:rsidRPr="00EB45A3">
        <w:rPr>
          <w:rFonts w:cs="Arial"/>
          <w:szCs w:val="20"/>
        </w:rPr>
        <w:t xml:space="preserve">S. Hu, G. H. Lee, </w:t>
      </w:r>
      <w:r w:rsidRPr="00EB45A3">
        <w:rPr>
          <w:rFonts w:cs="Arial"/>
          <w:szCs w:val="20"/>
          <w:shd w:val="clear" w:color="auto" w:fill="FCFCFC"/>
        </w:rPr>
        <w:t>Image-</w:t>
      </w:r>
      <w:proofErr w:type="spellStart"/>
      <w:r w:rsidRPr="00EB45A3">
        <w:rPr>
          <w:rFonts w:cs="Arial"/>
          <w:szCs w:val="20"/>
          <w:shd w:val="clear" w:color="auto" w:fill="FCFCFC"/>
        </w:rPr>
        <w:t>Based</w:t>
      </w:r>
      <w:proofErr w:type="spellEnd"/>
      <w:r w:rsidRPr="00EB45A3">
        <w:rPr>
          <w:rFonts w:cs="Arial"/>
          <w:szCs w:val="20"/>
          <w:shd w:val="clear" w:color="auto" w:fill="FCFCFC"/>
        </w:rPr>
        <w:t xml:space="preserve"> </w:t>
      </w:r>
      <w:proofErr w:type="spellStart"/>
      <w:r w:rsidRPr="00EB45A3">
        <w:rPr>
          <w:rFonts w:cs="Arial"/>
          <w:szCs w:val="20"/>
          <w:shd w:val="clear" w:color="auto" w:fill="FCFCFC"/>
        </w:rPr>
        <w:t>Geo-Localization</w:t>
      </w:r>
      <w:proofErr w:type="spellEnd"/>
      <w:r w:rsidRPr="00EB45A3">
        <w:rPr>
          <w:rFonts w:cs="Arial"/>
          <w:szCs w:val="20"/>
          <w:shd w:val="clear" w:color="auto" w:fill="FCFCFC"/>
        </w:rPr>
        <w:t xml:space="preserve"> </w:t>
      </w:r>
      <w:proofErr w:type="spellStart"/>
      <w:r w:rsidRPr="00EB45A3">
        <w:rPr>
          <w:rFonts w:cs="Arial"/>
          <w:szCs w:val="20"/>
          <w:shd w:val="clear" w:color="auto" w:fill="FCFCFC"/>
        </w:rPr>
        <w:t>Using</w:t>
      </w:r>
      <w:proofErr w:type="spellEnd"/>
      <w:r w:rsidRPr="00EB45A3">
        <w:rPr>
          <w:rFonts w:cs="Arial"/>
          <w:szCs w:val="20"/>
          <w:shd w:val="clear" w:color="auto" w:fill="FCFCFC"/>
        </w:rPr>
        <w:t xml:space="preserve"> Satellite </w:t>
      </w:r>
      <w:proofErr w:type="spellStart"/>
      <w:r w:rsidRPr="00EB45A3">
        <w:rPr>
          <w:rFonts w:cs="Arial"/>
          <w:szCs w:val="20"/>
          <w:shd w:val="clear" w:color="auto" w:fill="FCFCFC"/>
        </w:rPr>
        <w:t>Imagery</w:t>
      </w:r>
      <w:proofErr w:type="spellEnd"/>
      <w:r w:rsidRPr="00EB45A3">
        <w:rPr>
          <w:rFonts w:cs="Arial"/>
          <w:szCs w:val="20"/>
          <w:shd w:val="clear" w:color="auto" w:fill="FCFCFC"/>
        </w:rPr>
        <w:t>, 2019) introduit une composante temporelle au réseau CV-Net (pour Cross-</w:t>
      </w:r>
      <w:proofErr w:type="spellStart"/>
      <w:r w:rsidRPr="00EB45A3">
        <w:rPr>
          <w:rFonts w:cs="Arial"/>
          <w:szCs w:val="20"/>
          <w:shd w:val="clear" w:color="auto" w:fill="FCFCFC"/>
        </w:rPr>
        <w:t>View</w:t>
      </w:r>
      <w:proofErr w:type="spellEnd"/>
      <w:r w:rsidRPr="00EB45A3">
        <w:rPr>
          <w:rFonts w:cs="Arial"/>
          <w:szCs w:val="20"/>
          <w:shd w:val="clear" w:color="auto" w:fill="FCFCFC"/>
        </w:rPr>
        <w:t xml:space="preserve">) pour améliorer la géolocalisation. </w:t>
      </w:r>
    </w:p>
    <w:p w14:paraId="2AD11C63" w14:textId="17500AB6" w:rsidR="00D001DD" w:rsidRPr="00EB45A3" w:rsidRDefault="00D001DD" w:rsidP="00D001DD">
      <w:pPr>
        <w:ind w:firstLine="708"/>
        <w:rPr>
          <w:rFonts w:cs="Arial"/>
          <w:szCs w:val="20"/>
          <w:shd w:val="clear" w:color="auto" w:fill="FCFCFC"/>
        </w:rPr>
      </w:pPr>
      <w:r w:rsidRPr="00EB45A3">
        <w:rPr>
          <w:rFonts w:cs="Arial"/>
          <w:szCs w:val="20"/>
          <w:shd w:val="clear" w:color="auto" w:fill="FCFCFC"/>
        </w:rPr>
        <w:t xml:space="preserve">Dans le cadre de ce projet, il faudra ainsi améliorer les techniques de localisation visuelle pour prendre en compte nos problématiques militaires spécifiques. De nouvelles acquisitions ou un changement d’approche pourront être effectués au cours du projet suivant les difficultés rencontrées par le lauréat : </w:t>
      </w:r>
    </w:p>
    <w:p w14:paraId="333AC5DA" w14:textId="515C462D" w:rsidR="00D001DD" w:rsidRPr="00EB45A3" w:rsidRDefault="00D001DD" w:rsidP="00D001DD">
      <w:pPr>
        <w:pStyle w:val="ListParagraph"/>
        <w:numPr>
          <w:ilvl w:val="0"/>
          <w:numId w:val="6"/>
        </w:numPr>
        <w:spacing w:before="120" w:after="120" w:line="240" w:lineRule="auto"/>
        <w:jc w:val="both"/>
        <w:rPr>
          <w:rFonts w:ascii="Arial" w:hAnsi="Arial" w:cs="Arial"/>
          <w:sz w:val="20"/>
          <w:szCs w:val="20"/>
          <w:shd w:val="clear" w:color="auto" w:fill="FCFCFC"/>
        </w:rPr>
      </w:pPr>
      <w:r w:rsidRPr="00EB45A3">
        <w:rPr>
          <w:rFonts w:ascii="Arial" w:hAnsi="Arial" w:cs="Arial"/>
          <w:sz w:val="20"/>
          <w:szCs w:val="20"/>
          <w:shd w:val="clear" w:color="auto" w:fill="FCFCFC"/>
        </w:rPr>
        <w:t>Milieu rural et varié : environnements  non urbanisé, présentant beaucoup moins de bâtiments ou de points d’ancrage pour la localisation, et de nature très variée puisque les théâtres d’opération potentiels s’étendent sur tout le globe. Si nos données de test réelles ne permettront pas forcément d’assurer une forte variabilité, elles seront bien acquise</w:t>
      </w:r>
      <w:r w:rsidR="00737122" w:rsidRPr="00EB45A3">
        <w:rPr>
          <w:rFonts w:ascii="Arial" w:hAnsi="Arial" w:cs="Arial"/>
          <w:sz w:val="20"/>
          <w:szCs w:val="20"/>
          <w:shd w:val="clear" w:color="auto" w:fill="FCFCFC"/>
        </w:rPr>
        <w:t>s</w:t>
      </w:r>
      <w:r w:rsidRPr="00EB45A3">
        <w:rPr>
          <w:rFonts w:ascii="Arial" w:hAnsi="Arial" w:cs="Arial"/>
          <w:sz w:val="20"/>
          <w:szCs w:val="20"/>
          <w:shd w:val="clear" w:color="auto" w:fill="FCFCFC"/>
        </w:rPr>
        <w:t xml:space="preserve"> dans une zone</w:t>
      </w:r>
      <w:r w:rsidR="00737122" w:rsidRPr="00EB45A3">
        <w:rPr>
          <w:rFonts w:ascii="Arial" w:hAnsi="Arial" w:cs="Arial"/>
          <w:sz w:val="20"/>
          <w:szCs w:val="20"/>
          <w:shd w:val="clear" w:color="auto" w:fill="FCFCFC"/>
        </w:rPr>
        <w:t xml:space="preserve"> de végétation diverse, avec peu ou pas de constructions. La solution envisagée doit donc cibler à minima ce type d’environnement, et permettre d’envisager une extension à d’autres types d’environnements ruraux. </w:t>
      </w:r>
    </w:p>
    <w:p w14:paraId="71AA8E8B" w14:textId="14BDD2CB" w:rsidR="00D001DD" w:rsidRPr="00EB45A3" w:rsidRDefault="00D001DD" w:rsidP="00D001DD">
      <w:pPr>
        <w:pStyle w:val="ListParagraph"/>
        <w:numPr>
          <w:ilvl w:val="0"/>
          <w:numId w:val="6"/>
        </w:numPr>
        <w:spacing w:before="120" w:after="120" w:line="240" w:lineRule="auto"/>
        <w:jc w:val="both"/>
        <w:rPr>
          <w:rFonts w:ascii="Arial" w:hAnsi="Arial" w:cs="Arial"/>
          <w:sz w:val="20"/>
          <w:szCs w:val="20"/>
          <w:shd w:val="clear" w:color="auto" w:fill="FCFCFC"/>
        </w:rPr>
      </w:pPr>
      <w:r w:rsidRPr="00EB45A3">
        <w:rPr>
          <w:rFonts w:ascii="Arial" w:hAnsi="Arial" w:cs="Arial"/>
          <w:sz w:val="20"/>
          <w:szCs w:val="20"/>
          <w:shd w:val="clear" w:color="auto" w:fill="FCFCFC"/>
        </w:rPr>
        <w:t xml:space="preserve">Précision attendue : la solution envisagée devant fournir une alternative aux </w:t>
      </w:r>
      <w:r w:rsidR="00797D23" w:rsidRPr="00EB45A3">
        <w:rPr>
          <w:rFonts w:ascii="Arial" w:hAnsi="Arial" w:cs="Arial"/>
          <w:sz w:val="20"/>
          <w:szCs w:val="20"/>
          <w:shd w:val="clear" w:color="auto" w:fill="FCFCFC"/>
        </w:rPr>
        <w:t>G</w:t>
      </w:r>
      <w:r w:rsidR="00797D23">
        <w:rPr>
          <w:rFonts w:ascii="Arial" w:hAnsi="Arial" w:cs="Arial"/>
          <w:sz w:val="20"/>
          <w:szCs w:val="20"/>
          <w:shd w:val="clear" w:color="auto" w:fill="FCFCFC"/>
        </w:rPr>
        <w:t>NSS</w:t>
      </w:r>
      <w:r w:rsidR="00797D23" w:rsidRPr="00EB45A3">
        <w:rPr>
          <w:rFonts w:ascii="Arial" w:hAnsi="Arial" w:cs="Arial"/>
          <w:sz w:val="20"/>
          <w:szCs w:val="20"/>
          <w:shd w:val="clear" w:color="auto" w:fill="FCFCFC"/>
        </w:rPr>
        <w:t xml:space="preserve"> </w:t>
      </w:r>
      <w:r w:rsidRPr="00EB45A3">
        <w:rPr>
          <w:rFonts w:ascii="Arial" w:hAnsi="Arial" w:cs="Arial"/>
          <w:sz w:val="20"/>
          <w:szCs w:val="20"/>
          <w:shd w:val="clear" w:color="auto" w:fill="FCFCFC"/>
        </w:rPr>
        <w:t xml:space="preserve">sur les théâtres d’opération, celle-ci doit avoir une précision </w:t>
      </w:r>
      <w:r w:rsidR="00737122" w:rsidRPr="00EB45A3">
        <w:rPr>
          <w:rFonts w:ascii="Arial" w:hAnsi="Arial" w:cs="Arial"/>
          <w:sz w:val="20"/>
          <w:szCs w:val="20"/>
          <w:shd w:val="clear" w:color="auto" w:fill="FCFCFC"/>
        </w:rPr>
        <w:t xml:space="preserve">de localisation </w:t>
      </w:r>
      <w:r w:rsidRPr="00EB45A3">
        <w:rPr>
          <w:rFonts w:ascii="Arial" w:hAnsi="Arial" w:cs="Arial"/>
          <w:sz w:val="20"/>
          <w:szCs w:val="20"/>
          <w:shd w:val="clear" w:color="auto" w:fill="FCFCFC"/>
        </w:rPr>
        <w:t>approchant celle du G</w:t>
      </w:r>
      <w:r w:rsidR="00797D23">
        <w:rPr>
          <w:rFonts w:ascii="Arial" w:hAnsi="Arial" w:cs="Arial"/>
          <w:sz w:val="20"/>
          <w:szCs w:val="20"/>
          <w:shd w:val="clear" w:color="auto" w:fill="FCFCFC"/>
        </w:rPr>
        <w:t>NS</w:t>
      </w:r>
      <w:r w:rsidRPr="00EB45A3">
        <w:rPr>
          <w:rFonts w:ascii="Arial" w:hAnsi="Arial" w:cs="Arial"/>
          <w:sz w:val="20"/>
          <w:szCs w:val="20"/>
          <w:shd w:val="clear" w:color="auto" w:fill="FCFCFC"/>
        </w:rPr>
        <w:t xml:space="preserve">S, et donc de l’ordre du mètre. </w:t>
      </w:r>
    </w:p>
    <w:p w14:paraId="70041585" w14:textId="514C77FB" w:rsidR="006D6C33" w:rsidRPr="00EB45A3" w:rsidRDefault="00D001DD" w:rsidP="00D001DD">
      <w:pPr>
        <w:pStyle w:val="ListParagraph"/>
        <w:numPr>
          <w:ilvl w:val="0"/>
          <w:numId w:val="6"/>
        </w:numPr>
        <w:spacing w:before="120" w:after="120" w:line="240" w:lineRule="auto"/>
        <w:jc w:val="both"/>
        <w:rPr>
          <w:rFonts w:ascii="Arial" w:hAnsi="Arial" w:cs="Arial"/>
          <w:color w:val="333333"/>
          <w:sz w:val="20"/>
          <w:szCs w:val="20"/>
          <w:shd w:val="clear" w:color="auto" w:fill="FCFCFC"/>
        </w:rPr>
      </w:pPr>
      <w:r w:rsidRPr="00EB45A3">
        <w:rPr>
          <w:rFonts w:ascii="Arial" w:hAnsi="Arial" w:cs="Arial"/>
          <w:sz w:val="20"/>
          <w:szCs w:val="20"/>
        </w:rPr>
        <w:t>Fonctionnement temps réel sur le calculateur du robot (</w:t>
      </w:r>
      <w:proofErr w:type="spellStart"/>
      <w:r w:rsidRPr="00EB45A3">
        <w:rPr>
          <w:rFonts w:ascii="Arial" w:hAnsi="Arial" w:cs="Arial"/>
          <w:sz w:val="20"/>
          <w:szCs w:val="20"/>
        </w:rPr>
        <w:t>Jetson</w:t>
      </w:r>
      <w:proofErr w:type="spellEnd"/>
      <w:r w:rsidRPr="00EB45A3">
        <w:rPr>
          <w:rFonts w:ascii="Arial" w:hAnsi="Arial" w:cs="Arial"/>
          <w:sz w:val="20"/>
          <w:szCs w:val="20"/>
        </w:rPr>
        <w:t xml:space="preserve"> Xavier) : nécessité de compacité et de rapidité de traitement des flux vidéos/IR fournis en entrée (25/30 </w:t>
      </w:r>
      <w:proofErr w:type="spellStart"/>
      <w:r w:rsidRPr="00EB45A3">
        <w:rPr>
          <w:rFonts w:ascii="Arial" w:hAnsi="Arial" w:cs="Arial"/>
          <w:sz w:val="20"/>
          <w:szCs w:val="20"/>
        </w:rPr>
        <w:t>fps</w:t>
      </w:r>
      <w:proofErr w:type="spellEnd"/>
      <w:r w:rsidRPr="00EB45A3">
        <w:rPr>
          <w:rFonts w:ascii="Arial" w:hAnsi="Arial" w:cs="Arial"/>
          <w:sz w:val="20"/>
          <w:szCs w:val="20"/>
        </w:rPr>
        <w:t xml:space="preserve">). Il doit s’écouler moins d’une </w:t>
      </w:r>
      <w:r w:rsidR="00A6144C">
        <w:rPr>
          <w:rFonts w:ascii="Arial" w:hAnsi="Arial" w:cs="Arial"/>
          <w:sz w:val="20"/>
          <w:szCs w:val="20"/>
        </w:rPr>
        <w:t>seconde</w:t>
      </w:r>
      <w:r w:rsidRPr="00EB45A3">
        <w:rPr>
          <w:rFonts w:ascii="Arial" w:hAnsi="Arial" w:cs="Arial"/>
          <w:sz w:val="20"/>
          <w:szCs w:val="20"/>
        </w:rPr>
        <w:t xml:space="preserve"> entre une acquisition et la localisation du robot dans l’image pour qu’il puisse réagir rapidement </w:t>
      </w:r>
      <w:r w:rsidR="00737122" w:rsidRPr="00EB45A3">
        <w:rPr>
          <w:rFonts w:ascii="Arial" w:hAnsi="Arial" w:cs="Arial"/>
          <w:sz w:val="20"/>
          <w:szCs w:val="20"/>
        </w:rPr>
        <w:t xml:space="preserve">et </w:t>
      </w:r>
      <w:r w:rsidRPr="00EB45A3">
        <w:rPr>
          <w:rFonts w:ascii="Arial" w:hAnsi="Arial" w:cs="Arial"/>
          <w:sz w:val="20"/>
          <w:szCs w:val="20"/>
        </w:rPr>
        <w:t xml:space="preserve">se repositionner si besoin </w:t>
      </w:r>
    </w:p>
    <w:p w14:paraId="04A53742" w14:textId="77777777" w:rsidR="00391C92" w:rsidRDefault="00391C92" w:rsidP="00391C92">
      <w:pPr>
        <w:pStyle w:val="Heading1"/>
        <w:keepLines/>
        <w:numPr>
          <w:ilvl w:val="0"/>
          <w:numId w:val="5"/>
        </w:numPr>
        <w:spacing w:before="480" w:after="0"/>
        <w:rPr>
          <w:color w:val="FFC000"/>
          <w:sz w:val="32"/>
        </w:rPr>
      </w:pPr>
      <w:bookmarkStart w:id="3" w:name="_Toc81832678"/>
      <w:r>
        <w:rPr>
          <w:color w:val="FFC000"/>
          <w:sz w:val="32"/>
        </w:rPr>
        <w:t>Resultats attendus</w:t>
      </w:r>
      <w:bookmarkEnd w:id="3"/>
      <w:r>
        <w:rPr>
          <w:color w:val="FFC000"/>
          <w:sz w:val="32"/>
        </w:rPr>
        <w:t xml:space="preserve"> </w:t>
      </w:r>
    </w:p>
    <w:p w14:paraId="54E46D79" w14:textId="2F8CB9BB" w:rsidR="001044DC" w:rsidRDefault="00737122" w:rsidP="00737122">
      <w:pPr>
        <w:ind w:firstLine="709"/>
        <w:rPr>
          <w:rFonts w:cs="Arial"/>
          <w:szCs w:val="20"/>
        </w:rPr>
      </w:pPr>
      <w:bookmarkStart w:id="4" w:name="_Hlk30664197"/>
      <w:r w:rsidRPr="00062BC7">
        <w:rPr>
          <w:rFonts w:cs="Arial"/>
          <w:szCs w:val="20"/>
        </w:rPr>
        <w:t xml:space="preserve">La fonction recherchée doit permettre de </w:t>
      </w:r>
      <w:r>
        <w:rPr>
          <w:rFonts w:cs="Arial"/>
          <w:szCs w:val="20"/>
        </w:rPr>
        <w:t xml:space="preserve">positionner un véhicule uniquement à partir de ses caméras dans le visible </w:t>
      </w:r>
      <w:r w:rsidR="005F15F4">
        <w:rPr>
          <w:rFonts w:cs="Arial"/>
          <w:szCs w:val="20"/>
        </w:rPr>
        <w:t xml:space="preserve">en s’appuyant </w:t>
      </w:r>
      <w:r>
        <w:rPr>
          <w:rFonts w:cs="Arial"/>
          <w:szCs w:val="20"/>
        </w:rPr>
        <w:t xml:space="preserve">sur une </w:t>
      </w:r>
      <w:r w:rsidR="005F15F4">
        <w:rPr>
          <w:rFonts w:cs="Arial"/>
          <w:szCs w:val="20"/>
        </w:rPr>
        <w:t xml:space="preserve">prise de </w:t>
      </w:r>
      <w:r>
        <w:rPr>
          <w:rFonts w:cs="Arial"/>
          <w:szCs w:val="20"/>
        </w:rPr>
        <w:t>vue aérienne</w:t>
      </w:r>
      <w:r w:rsidR="00A6144C">
        <w:rPr>
          <w:rFonts w:cs="Arial"/>
          <w:szCs w:val="20"/>
        </w:rPr>
        <w:t xml:space="preserve"> (image fixe)</w:t>
      </w:r>
      <w:r>
        <w:rPr>
          <w:rFonts w:cs="Arial"/>
          <w:szCs w:val="20"/>
        </w:rPr>
        <w:t xml:space="preserve"> acquise au préalable, par un drone</w:t>
      </w:r>
      <w:r w:rsidR="00D8494D">
        <w:rPr>
          <w:rFonts w:cs="Arial"/>
          <w:szCs w:val="20"/>
        </w:rPr>
        <w:t xml:space="preserve"> téléopéré</w:t>
      </w:r>
      <w:r>
        <w:rPr>
          <w:rFonts w:cs="Arial"/>
          <w:szCs w:val="20"/>
        </w:rPr>
        <w:t xml:space="preserve">, à une hauteur comprise entre quelques dizaines et une centaine de mètres. En pratique, les données aériennes seront acquises, sur simulateur, à différentes hauteurs </w:t>
      </w:r>
      <w:r w:rsidR="00A6144C">
        <w:rPr>
          <w:rFonts w:cs="Arial"/>
          <w:szCs w:val="20"/>
        </w:rPr>
        <w:t xml:space="preserve">et angles de vue </w:t>
      </w:r>
      <w:r>
        <w:rPr>
          <w:rFonts w:cs="Arial"/>
          <w:szCs w:val="20"/>
        </w:rPr>
        <w:t xml:space="preserve">du sol. </w:t>
      </w:r>
    </w:p>
    <w:p w14:paraId="07309BB2" w14:textId="7DA3C7E6" w:rsidR="00737122" w:rsidRDefault="00737122" w:rsidP="00737122">
      <w:pPr>
        <w:ind w:firstLine="709"/>
        <w:rPr>
          <w:rFonts w:cs="Arial"/>
          <w:szCs w:val="20"/>
        </w:rPr>
      </w:pPr>
      <w:r>
        <w:rPr>
          <w:rFonts w:cs="Arial"/>
          <w:szCs w:val="20"/>
        </w:rPr>
        <w:t xml:space="preserve">Un jeu de données réelles sera acquis, avec le lauréat, au cours du projet. Celui-ci ne sera pas en quantité suffisante pour réaliser d’éventuels apprentissages profonds mais il pourra constituer un premier jeu de données réelles </w:t>
      </w:r>
      <w:r w:rsidR="00D76F08">
        <w:rPr>
          <w:rFonts w:cs="Arial"/>
          <w:szCs w:val="20"/>
        </w:rPr>
        <w:t xml:space="preserve">d’évaluation au cours du projet et mis </w:t>
      </w:r>
      <w:r w:rsidR="00844583">
        <w:rPr>
          <w:rFonts w:cs="Arial"/>
          <w:szCs w:val="20"/>
        </w:rPr>
        <w:t>à disposition du</w:t>
      </w:r>
      <w:r>
        <w:rPr>
          <w:rFonts w:cs="Arial"/>
          <w:szCs w:val="20"/>
        </w:rPr>
        <w:t xml:space="preserve"> lauréat </w:t>
      </w:r>
      <w:r w:rsidR="00D76F08">
        <w:rPr>
          <w:rFonts w:cs="Arial"/>
          <w:szCs w:val="20"/>
        </w:rPr>
        <w:t xml:space="preserve">à terme </w:t>
      </w:r>
      <w:r>
        <w:rPr>
          <w:rFonts w:cs="Arial"/>
          <w:szCs w:val="20"/>
        </w:rPr>
        <w:t xml:space="preserve">pour </w:t>
      </w:r>
      <w:r w:rsidR="00D76F08">
        <w:rPr>
          <w:rFonts w:cs="Arial"/>
          <w:szCs w:val="20"/>
        </w:rPr>
        <w:t xml:space="preserve">ses </w:t>
      </w:r>
      <w:r>
        <w:rPr>
          <w:rFonts w:cs="Arial"/>
          <w:szCs w:val="20"/>
        </w:rPr>
        <w:t>travaux futurs.</w:t>
      </w:r>
    </w:p>
    <w:bookmarkEnd w:id="4"/>
    <w:p w14:paraId="6ED1BAD3" w14:textId="10D13CA2" w:rsidR="00737122" w:rsidRDefault="00737122" w:rsidP="00737122">
      <w:pPr>
        <w:ind w:firstLine="709"/>
        <w:rPr>
          <w:rFonts w:cs="Arial"/>
          <w:szCs w:val="20"/>
        </w:rPr>
      </w:pPr>
      <w:r w:rsidRPr="00062BC7">
        <w:rPr>
          <w:rFonts w:cs="Arial"/>
          <w:szCs w:val="20"/>
        </w:rPr>
        <w:t>Les données caméra visible</w:t>
      </w:r>
      <w:r>
        <w:rPr>
          <w:rFonts w:cs="Arial"/>
          <w:szCs w:val="20"/>
        </w:rPr>
        <w:t xml:space="preserve"> du robot (vue terrestre)</w:t>
      </w:r>
      <w:r w:rsidRPr="00062BC7">
        <w:rPr>
          <w:rFonts w:cs="Arial"/>
          <w:szCs w:val="20"/>
        </w:rPr>
        <w:t xml:space="preserve"> peuvent être fournies </w:t>
      </w:r>
      <w:r w:rsidR="00844583">
        <w:rPr>
          <w:rFonts w:cs="Arial"/>
          <w:szCs w:val="20"/>
        </w:rPr>
        <w:t>préférentiellement en YUV420, et sinon en RGB</w:t>
      </w:r>
      <w:r w:rsidRPr="00062BC7">
        <w:rPr>
          <w:rFonts w:cs="Arial"/>
          <w:szCs w:val="20"/>
        </w:rPr>
        <w:t>, et sont au format 19</w:t>
      </w:r>
      <w:r>
        <w:rPr>
          <w:rFonts w:cs="Arial"/>
          <w:szCs w:val="20"/>
        </w:rPr>
        <w:t>20</w:t>
      </w:r>
      <w:r w:rsidRPr="00062BC7">
        <w:rPr>
          <w:rFonts w:cs="Arial"/>
          <w:szCs w:val="20"/>
        </w:rPr>
        <w:t>*1080 pixels</w:t>
      </w:r>
      <w:r>
        <w:rPr>
          <w:rFonts w:cs="Arial"/>
          <w:szCs w:val="20"/>
        </w:rPr>
        <w:t xml:space="preserve">. Ces caméras se trouvent à une hauteur </w:t>
      </w:r>
      <w:r>
        <w:rPr>
          <w:rFonts w:cs="Arial"/>
          <w:szCs w:val="20"/>
        </w:rPr>
        <w:lastRenderedPageBreak/>
        <w:t>allant de 70cm à 120cm du sol</w:t>
      </w:r>
      <w:r w:rsidR="00D76F08">
        <w:rPr>
          <w:rFonts w:cs="Arial"/>
          <w:szCs w:val="20"/>
        </w:rPr>
        <w:t>,</w:t>
      </w:r>
      <w:r w:rsidR="005A410F">
        <w:rPr>
          <w:rFonts w:cs="Arial"/>
          <w:szCs w:val="20"/>
        </w:rPr>
        <w:t xml:space="preserve"> et visent chacune une direction fournie en entrée. On se placera ainsi dans le cadre de </w:t>
      </w:r>
      <w:proofErr w:type="spellStart"/>
      <w:r w:rsidR="005A410F">
        <w:rPr>
          <w:rFonts w:cs="Arial"/>
          <w:szCs w:val="20"/>
        </w:rPr>
        <w:t>yaw</w:t>
      </w:r>
      <w:proofErr w:type="spellEnd"/>
      <w:r w:rsidR="005A410F">
        <w:rPr>
          <w:rFonts w:cs="Arial"/>
          <w:szCs w:val="20"/>
        </w:rPr>
        <w:t xml:space="preserve"> variable et de pitch/roll nuls</w:t>
      </w:r>
      <w:r w:rsidRPr="00062BC7">
        <w:rPr>
          <w:rFonts w:cs="Arial"/>
          <w:szCs w:val="20"/>
        </w:rPr>
        <w:t xml:space="preserve">. </w:t>
      </w:r>
    </w:p>
    <w:p w14:paraId="7EF93592" w14:textId="7377A0AA" w:rsidR="00737122" w:rsidRPr="00062BC7" w:rsidRDefault="00737122" w:rsidP="00737122">
      <w:pPr>
        <w:ind w:firstLine="709"/>
        <w:rPr>
          <w:rFonts w:cs="Arial"/>
          <w:szCs w:val="20"/>
        </w:rPr>
      </w:pPr>
      <w:r>
        <w:rPr>
          <w:rFonts w:cs="Arial"/>
          <w:szCs w:val="20"/>
        </w:rPr>
        <w:t xml:space="preserve">Toutes </w:t>
      </w:r>
      <w:r w:rsidR="00844583">
        <w:rPr>
          <w:rFonts w:cs="Arial"/>
          <w:szCs w:val="20"/>
        </w:rPr>
        <w:t>les</w:t>
      </w:r>
      <w:r>
        <w:rPr>
          <w:rFonts w:cs="Arial"/>
          <w:szCs w:val="20"/>
        </w:rPr>
        <w:t xml:space="preserve"> images (vues aérienne et terrestre) seront fournies</w:t>
      </w:r>
      <w:r w:rsidRPr="00062BC7">
        <w:rPr>
          <w:rFonts w:cs="Arial"/>
          <w:szCs w:val="20"/>
        </w:rPr>
        <w:t xml:space="preserve"> « brutes ». </w:t>
      </w:r>
      <w:r>
        <w:rPr>
          <w:rFonts w:cs="Arial"/>
          <w:szCs w:val="20"/>
        </w:rPr>
        <w:t>Il est possible de prévoir un temps de prétraitement de la vue aérienne, et que celui-ci soit effectué off-line, en amont de la mission du robot</w:t>
      </w:r>
      <w:r w:rsidR="00D8494D">
        <w:rPr>
          <w:rFonts w:cs="Arial"/>
          <w:szCs w:val="20"/>
        </w:rPr>
        <w:t xml:space="preserve"> sur un PC de bureau disposant de ressources CPU/GPU importantes (</w:t>
      </w:r>
      <w:proofErr w:type="spellStart"/>
      <w:r w:rsidR="00D8494D">
        <w:rPr>
          <w:rFonts w:cs="Arial"/>
          <w:szCs w:val="20"/>
        </w:rPr>
        <w:t>core</w:t>
      </w:r>
      <w:proofErr w:type="spellEnd"/>
      <w:r w:rsidR="00D8494D">
        <w:rPr>
          <w:rFonts w:cs="Arial"/>
          <w:szCs w:val="20"/>
        </w:rPr>
        <w:t xml:space="preserve"> i7, </w:t>
      </w:r>
      <w:proofErr w:type="spellStart"/>
      <w:r w:rsidR="00D8494D">
        <w:rPr>
          <w:rFonts w:cs="Arial"/>
          <w:szCs w:val="20"/>
        </w:rPr>
        <w:t>Nvidia</w:t>
      </w:r>
      <w:proofErr w:type="spellEnd"/>
      <w:r w:rsidR="00D8494D">
        <w:rPr>
          <w:rFonts w:cs="Arial"/>
          <w:szCs w:val="20"/>
        </w:rPr>
        <w:t xml:space="preserve"> GeForce RTX 2080)</w:t>
      </w:r>
      <w:r>
        <w:rPr>
          <w:rFonts w:cs="Arial"/>
          <w:szCs w:val="20"/>
        </w:rPr>
        <w:t xml:space="preserve">. </w:t>
      </w:r>
      <w:r w:rsidR="00D8494D">
        <w:t xml:space="preserve">Le temps de traitement n’est pas contraint, mais doit rester compatible de besoins mission (inférieur à 1 heure, idéalement moins, en fonction de la taille de la zone à traiter). </w:t>
      </w:r>
      <w:r w:rsidR="00844583">
        <w:rPr>
          <w:rFonts w:cs="Arial"/>
          <w:szCs w:val="20"/>
        </w:rPr>
        <w:t xml:space="preserve">Le passage par la création d’une cartographie 3D à partir des vues aériennes et terrestres est ainsi envisageable, mais pas nécessaire. Ce type de données peut par ailleurs être fourni par l’un de nos modules de photogrammétrie à l’étude actuellement, selon les besoins du lauréat. </w:t>
      </w:r>
    </w:p>
    <w:p w14:paraId="39892B3C" w14:textId="56A23B8D" w:rsidR="00737122" w:rsidRPr="00062BC7" w:rsidRDefault="00737122" w:rsidP="00737122">
      <w:pPr>
        <w:ind w:firstLine="709"/>
        <w:rPr>
          <w:rFonts w:cs="Arial"/>
          <w:szCs w:val="20"/>
        </w:rPr>
      </w:pPr>
      <w:r w:rsidRPr="00062BC7">
        <w:rPr>
          <w:rFonts w:cs="Arial"/>
          <w:szCs w:val="20"/>
        </w:rPr>
        <w:t xml:space="preserve">La fonction </w:t>
      </w:r>
      <w:r w:rsidR="005F15F4">
        <w:rPr>
          <w:rFonts w:cs="Arial"/>
          <w:szCs w:val="20"/>
        </w:rPr>
        <w:t xml:space="preserve">attendue </w:t>
      </w:r>
      <w:r w:rsidRPr="00062BC7">
        <w:rPr>
          <w:rFonts w:cs="Arial"/>
          <w:szCs w:val="20"/>
        </w:rPr>
        <w:t xml:space="preserve">doit prendre en entrée ces </w:t>
      </w:r>
      <w:r>
        <w:rPr>
          <w:rFonts w:cs="Arial"/>
          <w:szCs w:val="20"/>
        </w:rPr>
        <w:t>images</w:t>
      </w:r>
      <w:r w:rsidR="005F15F4">
        <w:rPr>
          <w:rFonts w:cs="Arial"/>
          <w:szCs w:val="20"/>
        </w:rPr>
        <w:t xml:space="preserve"> (caméra du robot et prise de vue aérienne)</w:t>
      </w:r>
      <w:r w:rsidRPr="00062BC7">
        <w:rPr>
          <w:rFonts w:cs="Arial"/>
          <w:szCs w:val="20"/>
        </w:rPr>
        <w:t xml:space="preserve">, et renvoyer </w:t>
      </w:r>
      <w:r>
        <w:rPr>
          <w:rFonts w:cs="Arial"/>
          <w:szCs w:val="20"/>
        </w:rPr>
        <w:t>la position et l’orientation du véhicule dans la vue aérienne, ainsi qu’une estimation de l’erreur de positionnement</w:t>
      </w:r>
      <w:r w:rsidRPr="00062BC7">
        <w:rPr>
          <w:rFonts w:cs="Arial"/>
          <w:szCs w:val="20"/>
        </w:rPr>
        <w:t xml:space="preserve">.  </w:t>
      </w:r>
    </w:p>
    <w:p w14:paraId="5E4C66C0" w14:textId="77777777" w:rsidR="00737122" w:rsidRPr="00062BC7" w:rsidRDefault="00737122" w:rsidP="00737122">
      <w:pPr>
        <w:rPr>
          <w:rFonts w:cs="Arial"/>
          <w:szCs w:val="20"/>
        </w:rPr>
      </w:pPr>
      <w:r w:rsidRPr="00062BC7">
        <w:rPr>
          <w:rFonts w:cs="Arial"/>
          <w:szCs w:val="20"/>
        </w:rPr>
        <w:t xml:space="preserve">Cette fonction devra idéalement avoir 2 versions : </w:t>
      </w:r>
    </w:p>
    <w:p w14:paraId="340EB84E" w14:textId="77777777" w:rsidR="00737122" w:rsidRPr="00062BC7" w:rsidRDefault="00737122" w:rsidP="00737122">
      <w:pPr>
        <w:pStyle w:val="ListParagraph"/>
        <w:numPr>
          <w:ilvl w:val="0"/>
          <w:numId w:val="6"/>
        </w:numPr>
        <w:spacing w:before="120" w:after="120" w:line="240" w:lineRule="auto"/>
        <w:jc w:val="both"/>
        <w:rPr>
          <w:rFonts w:ascii="Arial" w:hAnsi="Arial" w:cs="Arial"/>
          <w:sz w:val="20"/>
          <w:szCs w:val="20"/>
        </w:rPr>
      </w:pPr>
      <w:r w:rsidRPr="00062BC7">
        <w:rPr>
          <w:rFonts w:ascii="Arial" w:hAnsi="Arial" w:cs="Arial"/>
          <w:sz w:val="20"/>
          <w:szCs w:val="20"/>
        </w:rPr>
        <w:t xml:space="preserve">Une version tournant en moins de 100ms sur une carte GeForce 1080Ti et présentant les meilleures performances de </w:t>
      </w:r>
      <w:r>
        <w:rPr>
          <w:rFonts w:ascii="Arial" w:hAnsi="Arial" w:cs="Arial"/>
          <w:sz w:val="20"/>
          <w:szCs w:val="20"/>
        </w:rPr>
        <w:t>positionnement</w:t>
      </w:r>
      <w:r w:rsidRPr="00062BC7">
        <w:rPr>
          <w:rFonts w:ascii="Arial" w:hAnsi="Arial" w:cs="Arial"/>
          <w:sz w:val="20"/>
          <w:szCs w:val="20"/>
        </w:rPr>
        <w:t xml:space="preserve"> possibles</w:t>
      </w:r>
    </w:p>
    <w:p w14:paraId="33C15909" w14:textId="2782068B" w:rsidR="00737122" w:rsidRPr="00062BC7" w:rsidRDefault="00737122" w:rsidP="00737122">
      <w:pPr>
        <w:pStyle w:val="ListParagraph"/>
        <w:numPr>
          <w:ilvl w:val="0"/>
          <w:numId w:val="6"/>
        </w:numPr>
        <w:spacing w:before="120" w:after="120" w:line="240" w:lineRule="auto"/>
        <w:jc w:val="both"/>
        <w:rPr>
          <w:rFonts w:ascii="Arial" w:hAnsi="Arial" w:cs="Arial"/>
          <w:sz w:val="20"/>
          <w:szCs w:val="20"/>
        </w:rPr>
      </w:pPr>
      <w:r w:rsidRPr="00062BC7">
        <w:rPr>
          <w:rFonts w:ascii="Arial" w:hAnsi="Arial" w:cs="Arial"/>
          <w:sz w:val="20"/>
          <w:szCs w:val="20"/>
        </w:rPr>
        <w:t xml:space="preserve">Une version légère embarquée, présentant potentiellement de moins bonnes performances de détection mais capable de tourner en moins </w:t>
      </w:r>
      <w:r w:rsidR="005A410F">
        <w:rPr>
          <w:rFonts w:ascii="Arial" w:hAnsi="Arial" w:cs="Arial"/>
          <w:sz w:val="20"/>
          <w:szCs w:val="20"/>
        </w:rPr>
        <w:t xml:space="preserve">d’une seconde </w:t>
      </w:r>
      <w:r w:rsidRPr="00062BC7">
        <w:rPr>
          <w:rFonts w:ascii="Arial" w:hAnsi="Arial" w:cs="Arial"/>
          <w:sz w:val="20"/>
          <w:szCs w:val="20"/>
        </w:rPr>
        <w:t xml:space="preserve">sur une </w:t>
      </w:r>
      <w:proofErr w:type="spellStart"/>
      <w:r w:rsidR="00844583">
        <w:rPr>
          <w:rFonts w:ascii="Arial" w:hAnsi="Arial" w:cs="Arial"/>
          <w:sz w:val="20"/>
          <w:szCs w:val="20"/>
        </w:rPr>
        <w:t>Jetson</w:t>
      </w:r>
      <w:proofErr w:type="spellEnd"/>
      <w:r w:rsidR="00844583">
        <w:rPr>
          <w:rFonts w:ascii="Arial" w:hAnsi="Arial" w:cs="Arial"/>
          <w:sz w:val="20"/>
          <w:szCs w:val="20"/>
        </w:rPr>
        <w:t xml:space="preserve"> AGX Xavier</w:t>
      </w:r>
      <w:r w:rsidRPr="00062BC7">
        <w:rPr>
          <w:rFonts w:ascii="Arial" w:hAnsi="Arial" w:cs="Arial"/>
          <w:sz w:val="20"/>
          <w:szCs w:val="20"/>
        </w:rPr>
        <w:t xml:space="preserve">. </w:t>
      </w:r>
    </w:p>
    <w:p w14:paraId="1B8179CD" w14:textId="3CF73DA4" w:rsidR="00737122" w:rsidRPr="00D8494D" w:rsidRDefault="00737122" w:rsidP="00D8494D">
      <w:pPr>
        <w:pStyle w:val="CommentText"/>
      </w:pPr>
      <w:r>
        <w:rPr>
          <w:rFonts w:cs="Arial"/>
        </w:rPr>
        <w:t>Le</w:t>
      </w:r>
      <w:r w:rsidRPr="00062BC7">
        <w:rPr>
          <w:rFonts w:cs="Arial"/>
        </w:rPr>
        <w:t xml:space="preserve">s robots ne sont opérés qu’en extérieur, l’algorithme devra donc </w:t>
      </w:r>
      <w:r>
        <w:rPr>
          <w:rFonts w:cs="Arial"/>
        </w:rPr>
        <w:t xml:space="preserve">à terme </w:t>
      </w:r>
      <w:r w:rsidRPr="00062BC7">
        <w:rPr>
          <w:rFonts w:cs="Arial"/>
        </w:rPr>
        <w:t>résister au mieux aux différentes conditions météorologiques</w:t>
      </w:r>
      <w:r>
        <w:rPr>
          <w:rFonts w:cs="Arial"/>
        </w:rPr>
        <w:t>, ainsi qu’aux variations météorologiques entre l’acquisition de la vue aérienne de référence et les vues véhicule</w:t>
      </w:r>
      <w:r w:rsidRPr="00062BC7">
        <w:rPr>
          <w:rFonts w:cs="Arial"/>
        </w:rPr>
        <w:t>.</w:t>
      </w:r>
      <w:r>
        <w:rPr>
          <w:rFonts w:cs="Arial"/>
        </w:rPr>
        <w:t xml:space="preserve"> </w:t>
      </w:r>
      <w:r w:rsidR="00934279">
        <w:rPr>
          <w:rFonts w:cs="Arial"/>
        </w:rPr>
        <w:t>En pratique, l’algorithme sera testé sur simulateur en mode jour ainsi qu’en extérieur dans des conditions météorologiques, par définition non maitrisables, mais néanmoins choisies pour s’approcher au mieux de conditions idéales dans le cadre de ce projet</w:t>
      </w:r>
      <w:r>
        <w:rPr>
          <w:rFonts w:cs="Arial"/>
        </w:rPr>
        <w:t xml:space="preserve">. </w:t>
      </w:r>
      <w:r w:rsidR="00934279">
        <w:rPr>
          <w:rFonts w:cs="Arial"/>
        </w:rPr>
        <w:t xml:space="preserve">On attendra ainsi des niveaux de performances sensiblement identiques dans ces différents </w:t>
      </w:r>
      <w:r>
        <w:rPr>
          <w:rFonts w:cs="Arial"/>
        </w:rPr>
        <w:t>cas</w:t>
      </w:r>
      <w:r w:rsidR="00934279">
        <w:rPr>
          <w:rFonts w:cs="Arial"/>
        </w:rPr>
        <w:t>, avant d’envisager des conditions météorologiques plus complexes et de voir leur impact sur les performances.</w:t>
      </w:r>
      <w:r w:rsidR="00D8494D">
        <w:rPr>
          <w:rFonts w:cs="Arial"/>
        </w:rPr>
        <w:t xml:space="preserve"> </w:t>
      </w:r>
      <w:r w:rsidR="00D8494D">
        <w:t>On cherche pour le moment une solution orientée vers un usage en temps court : passage du drone, traitement des données, puis envoi dans la foulée du robot. On ne considèrera donc pas ici l’usage en temps différé important : par exemple passage du drone en hiver de jour et roulage du robot en été la nuit. Les jeux de données du challenge (drone et robot) seront ainsi, pour cette première approche, acquis avec un écart temporel restreint (30 min max)</w:t>
      </w:r>
    </w:p>
    <w:p w14:paraId="512A648B" w14:textId="6EEE99D5" w:rsidR="00737122" w:rsidRDefault="00737122" w:rsidP="00737122">
      <w:pPr>
        <w:ind w:firstLine="708"/>
        <w:rPr>
          <w:rFonts w:cs="Arial"/>
          <w:szCs w:val="20"/>
        </w:rPr>
      </w:pPr>
      <w:r>
        <w:rPr>
          <w:rFonts w:cs="Arial"/>
          <w:szCs w:val="20"/>
        </w:rPr>
        <w:t>Les performances (mesure de précision du positionnement) seront évaluées sur un jeu de données de test constitué</w:t>
      </w:r>
      <w:r w:rsidR="00844583">
        <w:rPr>
          <w:rFonts w:cs="Arial"/>
          <w:szCs w:val="20"/>
        </w:rPr>
        <w:t>, dans un premier temps,</w:t>
      </w:r>
      <w:r>
        <w:rPr>
          <w:rFonts w:cs="Arial"/>
          <w:szCs w:val="20"/>
        </w:rPr>
        <w:t xml:space="preserve"> de données simulées conservées par Nexter </w:t>
      </w:r>
      <w:proofErr w:type="spellStart"/>
      <w:r>
        <w:rPr>
          <w:rFonts w:cs="Arial"/>
          <w:szCs w:val="20"/>
        </w:rPr>
        <w:t>Robotics</w:t>
      </w:r>
      <w:proofErr w:type="spellEnd"/>
      <w:r>
        <w:rPr>
          <w:rFonts w:cs="Arial"/>
          <w:szCs w:val="20"/>
        </w:rPr>
        <w:t>. On attend dessus une précision de position semblable au GPS, de l’ordre du mètre. On évaluera aussi</w:t>
      </w:r>
      <w:r w:rsidR="009A7608">
        <w:rPr>
          <w:rFonts w:cs="Arial"/>
          <w:szCs w:val="20"/>
        </w:rPr>
        <w:t>, dans un second temps,</w:t>
      </w:r>
      <w:r>
        <w:rPr>
          <w:rFonts w:cs="Arial"/>
          <w:szCs w:val="20"/>
        </w:rPr>
        <w:t xml:space="preserve"> les performances sur un jeu de données réelles pour évaluer l’adaptabilité de la solution et le travail restant à accomplir. On apportera une attention toute particulière à l’estimation de précision de l’algorithme. Ainsi, les positionnements les plus erronés doivent être accompagnés d’un</w:t>
      </w:r>
      <w:r w:rsidR="00934279">
        <w:rPr>
          <w:rFonts w:cs="Arial"/>
          <w:szCs w:val="20"/>
        </w:rPr>
        <w:t xml:space="preserve"> indice de confiance </w:t>
      </w:r>
      <w:r>
        <w:rPr>
          <w:rFonts w:cs="Arial"/>
          <w:szCs w:val="20"/>
        </w:rPr>
        <w:t xml:space="preserve"> </w:t>
      </w:r>
      <w:r w:rsidR="00934279">
        <w:rPr>
          <w:rFonts w:cs="Arial"/>
          <w:szCs w:val="20"/>
        </w:rPr>
        <w:t>permettant d’alerter l’opérateur d’un problème de localisation au besoin.</w:t>
      </w:r>
      <w:r>
        <w:rPr>
          <w:rFonts w:cs="Arial"/>
          <w:szCs w:val="20"/>
        </w:rPr>
        <w:t xml:space="preserve">  </w:t>
      </w:r>
    </w:p>
    <w:p w14:paraId="36C6C012" w14:textId="7A3C41CB" w:rsidR="00BF30B2" w:rsidRPr="00737122" w:rsidRDefault="00737122" w:rsidP="00737122">
      <w:pPr>
        <w:rPr>
          <w:highlight w:val="yellow"/>
        </w:rPr>
      </w:pPr>
      <w:r w:rsidRPr="00737122">
        <w:rPr>
          <w:rFonts w:cs="Arial"/>
          <w:szCs w:val="20"/>
        </w:rPr>
        <w:t>Nous sommes bien conscients que le fait d’utiliser des données simulées est limitant. Néanmoins, compte tenu de la variabilité des théâtres d’opération, et de la confidentialité de ce type de données, il est complexe voire inenvisageable d’obtenir suffisamment de données réelles annotées. On favorisera donc ici l’approche plus que la performance chiffrée, et, idéalement, la faculté d’adaptation de la solution ainsi entrainée à des données réelles.</w:t>
      </w:r>
      <w:r w:rsidR="000D12DD" w:rsidRPr="00737122">
        <w:rPr>
          <w:i/>
          <w:highlight w:val="yellow"/>
        </w:rPr>
        <w:t xml:space="preserve"> </w:t>
      </w:r>
    </w:p>
    <w:p w14:paraId="0B25105B" w14:textId="6D39D647" w:rsidR="00CC793E" w:rsidRDefault="00CC793E" w:rsidP="00CC793E">
      <w:pPr>
        <w:pStyle w:val="Heading1"/>
        <w:keepLines/>
        <w:numPr>
          <w:ilvl w:val="0"/>
          <w:numId w:val="5"/>
        </w:numPr>
        <w:spacing w:before="480" w:after="0"/>
        <w:rPr>
          <w:color w:val="FFC000"/>
          <w:sz w:val="32"/>
        </w:rPr>
      </w:pPr>
      <w:bookmarkStart w:id="5" w:name="_Toc81832679"/>
      <w:r>
        <w:rPr>
          <w:color w:val="FFC000"/>
          <w:sz w:val="32"/>
        </w:rPr>
        <w:t>JEUX DE DONNees à disposition et equipe mobilisée par le sponsor</w:t>
      </w:r>
      <w:bookmarkEnd w:id="5"/>
    </w:p>
    <w:p w14:paraId="59FC9345" w14:textId="77777777" w:rsidR="009A7608" w:rsidRDefault="009A7608" w:rsidP="009A7608">
      <w:r w:rsidRPr="009422CC">
        <w:rPr>
          <w:b/>
          <w:bCs/>
        </w:rPr>
        <w:t>Données mises à disposition</w:t>
      </w:r>
      <w:r>
        <w:t xml:space="preserve"> : Deux types de données seront disponibles dans le cadre de ce challenge : </w:t>
      </w:r>
    </w:p>
    <w:p w14:paraId="49AAA8B0" w14:textId="261396E4" w:rsidR="009A7608" w:rsidRDefault="009A7608" w:rsidP="009A7608">
      <w:pPr>
        <w:pStyle w:val="ListParagraph"/>
        <w:numPr>
          <w:ilvl w:val="0"/>
          <w:numId w:val="13"/>
        </w:numPr>
        <w:spacing w:line="240" w:lineRule="auto"/>
        <w:ind w:left="714" w:hanging="357"/>
        <w:jc w:val="both"/>
        <w:rPr>
          <w:rFonts w:ascii="Arial" w:hAnsi="Arial" w:cs="Arial"/>
          <w:sz w:val="20"/>
          <w:szCs w:val="20"/>
        </w:rPr>
      </w:pPr>
      <w:r w:rsidRPr="00DF5566">
        <w:rPr>
          <w:rFonts w:ascii="Arial" w:hAnsi="Arial" w:cs="Arial"/>
          <w:sz w:val="20"/>
          <w:szCs w:val="20"/>
        </w:rPr>
        <w:t xml:space="preserve">Un jeu de données simulées, acquises sur notre simulateur fourni par 4D </w:t>
      </w:r>
      <w:proofErr w:type="spellStart"/>
      <w:r w:rsidRPr="00DF5566">
        <w:rPr>
          <w:rFonts w:ascii="Arial" w:hAnsi="Arial" w:cs="Arial"/>
          <w:sz w:val="20"/>
          <w:szCs w:val="20"/>
        </w:rPr>
        <w:t>Virtualiz</w:t>
      </w:r>
      <w:proofErr w:type="spellEnd"/>
      <w:r w:rsidRPr="00DF5566">
        <w:rPr>
          <w:rFonts w:ascii="Arial" w:hAnsi="Arial" w:cs="Arial"/>
          <w:sz w:val="20"/>
          <w:szCs w:val="20"/>
        </w:rPr>
        <w:t>. Celui-ci reproduit le plus fidèlement possible les sorties des différents capteurs disponibles sur le robot</w:t>
      </w:r>
      <w:r>
        <w:rPr>
          <w:rFonts w:ascii="Arial" w:hAnsi="Arial" w:cs="Arial"/>
          <w:sz w:val="20"/>
          <w:szCs w:val="20"/>
        </w:rPr>
        <w:t xml:space="preserve"> (hors IR)</w:t>
      </w:r>
      <w:r w:rsidRPr="00DF5566">
        <w:rPr>
          <w:rFonts w:ascii="Arial" w:hAnsi="Arial" w:cs="Arial"/>
          <w:sz w:val="20"/>
          <w:szCs w:val="20"/>
        </w:rPr>
        <w:t xml:space="preserve">. Visuellement, celui-ci n’atteint pas le niveau de réalisme de ce qu’il est possible d’obtenir avec des outils de conception de jeux vidéo comme </w:t>
      </w:r>
      <w:proofErr w:type="spellStart"/>
      <w:r w:rsidRPr="00DF5566">
        <w:rPr>
          <w:rFonts w:ascii="Arial" w:hAnsi="Arial" w:cs="Arial"/>
          <w:sz w:val="20"/>
          <w:szCs w:val="20"/>
        </w:rPr>
        <w:t>Unity</w:t>
      </w:r>
      <w:proofErr w:type="spellEnd"/>
      <w:r w:rsidRPr="00DF5566">
        <w:rPr>
          <w:rFonts w:ascii="Arial" w:hAnsi="Arial" w:cs="Arial"/>
          <w:sz w:val="20"/>
          <w:szCs w:val="20"/>
        </w:rPr>
        <w:t xml:space="preserve"> ou </w:t>
      </w:r>
      <w:proofErr w:type="spellStart"/>
      <w:r w:rsidRPr="00DF5566">
        <w:rPr>
          <w:rFonts w:ascii="Arial" w:hAnsi="Arial" w:cs="Arial"/>
          <w:sz w:val="20"/>
          <w:szCs w:val="20"/>
        </w:rPr>
        <w:t>Unreal</w:t>
      </w:r>
      <w:proofErr w:type="spellEnd"/>
      <w:r w:rsidRPr="00DF5566">
        <w:rPr>
          <w:rFonts w:ascii="Arial" w:hAnsi="Arial" w:cs="Arial"/>
          <w:sz w:val="20"/>
          <w:szCs w:val="20"/>
        </w:rPr>
        <w:t xml:space="preserve"> Engine, mais il nous semble que le rendu sera suffisant pour le problème à traiter. Un premier jeu </w:t>
      </w:r>
      <w:r>
        <w:rPr>
          <w:rFonts w:ascii="Arial" w:hAnsi="Arial" w:cs="Arial"/>
          <w:sz w:val="20"/>
          <w:szCs w:val="20"/>
        </w:rPr>
        <w:t>de données dans le visible, constitué, pour 6 environnements, de 10 vues aériennes et des vid</w:t>
      </w:r>
      <w:r w:rsidR="00E730FC">
        <w:rPr>
          <w:rFonts w:ascii="Arial" w:hAnsi="Arial" w:cs="Arial"/>
          <w:sz w:val="20"/>
          <w:szCs w:val="20"/>
        </w:rPr>
        <w:t>é</w:t>
      </w:r>
      <w:r>
        <w:rPr>
          <w:rFonts w:ascii="Arial" w:hAnsi="Arial" w:cs="Arial"/>
          <w:sz w:val="20"/>
          <w:szCs w:val="20"/>
        </w:rPr>
        <w:t xml:space="preserve">os acquises par 4 caméras du robot dans cet environnement, ainsi que des positions </w:t>
      </w:r>
      <w:r w:rsidR="00E730FC">
        <w:rPr>
          <w:rFonts w:ascii="Arial" w:hAnsi="Arial" w:cs="Arial"/>
          <w:sz w:val="20"/>
          <w:szCs w:val="20"/>
        </w:rPr>
        <w:t>GPS</w:t>
      </w:r>
      <w:r>
        <w:rPr>
          <w:rFonts w:ascii="Arial" w:hAnsi="Arial" w:cs="Arial"/>
          <w:sz w:val="20"/>
          <w:szCs w:val="20"/>
        </w:rPr>
        <w:t xml:space="preserve"> du robot dans </w:t>
      </w:r>
      <w:r>
        <w:rPr>
          <w:rFonts w:ascii="Arial" w:hAnsi="Arial" w:cs="Arial"/>
          <w:sz w:val="20"/>
          <w:szCs w:val="20"/>
        </w:rPr>
        <w:lastRenderedPageBreak/>
        <w:t xml:space="preserve">cet environnement, </w:t>
      </w:r>
      <w:r w:rsidRPr="00DF5566">
        <w:rPr>
          <w:rFonts w:ascii="Arial" w:hAnsi="Arial" w:cs="Arial"/>
          <w:sz w:val="20"/>
          <w:szCs w:val="20"/>
        </w:rPr>
        <w:t>sera fourni au lancement du projet et il sera possible au lauréat de venir se servir du simulateur sur notre site de Versailles pour acquérir de nouvelles données</w:t>
      </w:r>
      <w:r>
        <w:rPr>
          <w:rFonts w:ascii="Arial" w:hAnsi="Arial" w:cs="Arial"/>
          <w:sz w:val="20"/>
          <w:szCs w:val="20"/>
        </w:rPr>
        <w:t xml:space="preserve"> au besoin et/ou effectuer une pré-intégration de l’algorithme</w:t>
      </w:r>
      <w:r w:rsidRPr="00DF5566">
        <w:rPr>
          <w:rFonts w:ascii="Arial" w:hAnsi="Arial" w:cs="Arial"/>
          <w:sz w:val="20"/>
          <w:szCs w:val="20"/>
        </w:rPr>
        <w:t xml:space="preserve">. </w:t>
      </w:r>
    </w:p>
    <w:p w14:paraId="331653FC" w14:textId="38CD1BE2" w:rsidR="009A7608" w:rsidRPr="00DF5566" w:rsidRDefault="009A7608" w:rsidP="009A7608">
      <w:pPr>
        <w:pStyle w:val="ListParagraph"/>
        <w:numPr>
          <w:ilvl w:val="0"/>
          <w:numId w:val="13"/>
        </w:numPr>
        <w:spacing w:line="240" w:lineRule="auto"/>
        <w:ind w:left="714" w:hanging="357"/>
        <w:jc w:val="both"/>
        <w:rPr>
          <w:rFonts w:ascii="Arial" w:hAnsi="Arial" w:cs="Arial"/>
          <w:sz w:val="20"/>
          <w:szCs w:val="20"/>
        </w:rPr>
      </w:pPr>
      <w:r>
        <w:rPr>
          <w:rFonts w:ascii="Arial" w:hAnsi="Arial" w:cs="Arial"/>
          <w:sz w:val="20"/>
          <w:szCs w:val="20"/>
        </w:rPr>
        <w:t>Une des taches du projet consistera à acquérir des données réelles à partir de l’un de nos robots et de vues drones. On attendra pour cela les premiers résultats sur données simulées pour optimiser les acquisitions</w:t>
      </w:r>
      <w:r w:rsidR="00910715">
        <w:rPr>
          <w:rFonts w:ascii="Arial" w:hAnsi="Arial" w:cs="Arial"/>
          <w:sz w:val="20"/>
          <w:szCs w:val="20"/>
        </w:rPr>
        <w:t>, entre T0+3mois et T0+6mois</w:t>
      </w:r>
      <w:r>
        <w:rPr>
          <w:rFonts w:ascii="Arial" w:hAnsi="Arial" w:cs="Arial"/>
          <w:sz w:val="20"/>
          <w:szCs w:val="20"/>
        </w:rPr>
        <w:t xml:space="preserve">. </w:t>
      </w:r>
    </w:p>
    <w:p w14:paraId="7AA0C189" w14:textId="77777777" w:rsidR="009A7608" w:rsidRDefault="009A7608" w:rsidP="009A7608">
      <w:r>
        <w:t>Ces données seront fournies via un serveur de partage crypté.</w:t>
      </w:r>
    </w:p>
    <w:p w14:paraId="042DA08E" w14:textId="77777777" w:rsidR="009A7608" w:rsidRDefault="009A7608" w:rsidP="009A7608">
      <w:pPr>
        <w:rPr>
          <w:rFonts w:cs="Arial"/>
        </w:rPr>
      </w:pPr>
      <w:r>
        <w:rPr>
          <w:rFonts w:cs="Arial"/>
        </w:rPr>
        <w:t xml:space="preserve">Aucun des jeux de données simulés fournis ne devra être utilisé par le lauréat pour une quelconque utilisation sortant du cadre de ce projet. </w:t>
      </w:r>
    </w:p>
    <w:p w14:paraId="65751DC2" w14:textId="53DB7965" w:rsidR="009A7608" w:rsidRDefault="009A7608" w:rsidP="009A7608">
      <w:pPr>
        <w:rPr>
          <w:rFonts w:cs="Arial"/>
        </w:rPr>
      </w:pPr>
      <w:r>
        <w:rPr>
          <w:rFonts w:cs="Arial"/>
        </w:rPr>
        <w:t>Le jeu de données réelles</w:t>
      </w:r>
      <w:r w:rsidR="007C3872">
        <w:rPr>
          <w:rFonts w:cs="Arial"/>
        </w:rPr>
        <w:t>, non classifié,</w:t>
      </w:r>
      <w:r>
        <w:rPr>
          <w:rFonts w:cs="Arial"/>
        </w:rPr>
        <w:t xml:space="preserve"> acquises au cours du projet avec le lauréat pourra cependant être utilisé pour </w:t>
      </w:r>
      <w:r w:rsidR="00BA015C">
        <w:rPr>
          <w:rFonts w:cs="Arial"/>
        </w:rPr>
        <w:t>ses</w:t>
      </w:r>
      <w:r>
        <w:rPr>
          <w:rFonts w:cs="Arial"/>
        </w:rPr>
        <w:t xml:space="preserve"> travaux futurs</w:t>
      </w:r>
      <w:r w:rsidR="00BA015C">
        <w:rPr>
          <w:rFonts w:cs="Arial"/>
        </w:rPr>
        <w:t>.</w:t>
      </w:r>
    </w:p>
    <w:p w14:paraId="590381D4" w14:textId="77777777" w:rsidR="009A7608" w:rsidRDefault="009A7608" w:rsidP="009A7608">
      <w:pPr>
        <w:ind w:firstLine="708"/>
        <w:jc w:val="center"/>
        <w:rPr>
          <w:noProof/>
        </w:rPr>
      </w:pPr>
      <w:r w:rsidRPr="004E5FAB">
        <w:rPr>
          <w:noProof/>
        </w:rPr>
        <w:drawing>
          <wp:inline distT="0" distB="0" distL="0" distR="0" wp14:anchorId="6DE72B72" wp14:editId="587AB284">
            <wp:extent cx="3169920" cy="2369820"/>
            <wp:effectExtent l="0" t="0" r="0" b="0"/>
            <wp:docPr id="2" name="Picture 4">
              <a:extLst xmlns:a="http://schemas.openxmlformats.org/drawingml/2006/main">
                <a:ext uri="{FF2B5EF4-FFF2-40B4-BE49-F238E27FC236}">
                  <a16:creationId xmlns:a16="http://schemas.microsoft.com/office/drawing/2014/main" id="{2DAE7114-7B34-416F-B5B0-DFBD86DBDE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DAE7114-7B34-416F-B5B0-DFBD86DBDE49}"/>
                        </a:ext>
                      </a:extLst>
                    </pic:cNvPr>
                    <pic:cNvPicPr>
                      <a:picLocks noChangeAspect="1"/>
                    </pic:cNvPicPr>
                  </pic:nvPicPr>
                  <pic:blipFill>
                    <a:blip r:embed="rId9"/>
                    <a:stretch>
                      <a:fillRect/>
                    </a:stretch>
                  </pic:blipFill>
                  <pic:spPr>
                    <a:xfrm>
                      <a:off x="0" y="0"/>
                      <a:ext cx="3193813" cy="2387682"/>
                    </a:xfrm>
                    <a:prstGeom prst="rect">
                      <a:avLst/>
                    </a:prstGeom>
                  </pic:spPr>
                </pic:pic>
              </a:graphicData>
            </a:graphic>
          </wp:inline>
        </w:drawing>
      </w:r>
      <w:r w:rsidRPr="004E5FAB">
        <w:rPr>
          <w:noProof/>
        </w:rPr>
        <w:t xml:space="preserve"> </w:t>
      </w:r>
      <w:r w:rsidRPr="004E5FAB">
        <w:rPr>
          <w:noProof/>
        </w:rPr>
        <w:drawing>
          <wp:inline distT="0" distB="0" distL="0" distR="0" wp14:anchorId="761F66C3" wp14:editId="2DB64DDD">
            <wp:extent cx="2152800" cy="1080000"/>
            <wp:effectExtent l="0" t="0" r="0" b="6350"/>
            <wp:docPr id="9" name="Picture 8">
              <a:extLst xmlns:a="http://schemas.openxmlformats.org/drawingml/2006/main">
                <a:ext uri="{FF2B5EF4-FFF2-40B4-BE49-F238E27FC236}">
                  <a16:creationId xmlns:a16="http://schemas.microsoft.com/office/drawing/2014/main" id="{5F96745E-53BE-41E4-BDFE-4A9F593AD1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F96745E-53BE-41E4-BDFE-4A9F593AD158}"/>
                        </a:ext>
                      </a:extLst>
                    </pic:cNvPr>
                    <pic:cNvPicPr>
                      <a:picLocks noChangeAspect="1"/>
                    </pic:cNvPicPr>
                  </pic:nvPicPr>
                  <pic:blipFill rotWithShape="1">
                    <a:blip r:embed="rId10"/>
                    <a:srcRect l="10065" b="3717"/>
                    <a:stretch/>
                  </pic:blipFill>
                  <pic:spPr>
                    <a:xfrm>
                      <a:off x="0" y="0"/>
                      <a:ext cx="2152800" cy="1080000"/>
                    </a:xfrm>
                    <a:prstGeom prst="rect">
                      <a:avLst/>
                    </a:prstGeom>
                  </pic:spPr>
                </pic:pic>
              </a:graphicData>
            </a:graphic>
          </wp:inline>
        </w:drawing>
      </w:r>
      <w:r w:rsidRPr="004E5FAB">
        <w:rPr>
          <w:noProof/>
        </w:rPr>
        <w:t xml:space="preserve"> </w:t>
      </w:r>
      <w:r w:rsidRPr="004E5FAB">
        <w:rPr>
          <w:noProof/>
        </w:rPr>
        <w:drawing>
          <wp:inline distT="0" distB="0" distL="0" distR="0" wp14:anchorId="45D5D70D" wp14:editId="37A7D74E">
            <wp:extent cx="2152800" cy="1080000"/>
            <wp:effectExtent l="0" t="0" r="0" b="6350"/>
            <wp:docPr id="6" name="Picture 9">
              <a:extLst xmlns:a="http://schemas.openxmlformats.org/drawingml/2006/main">
                <a:ext uri="{FF2B5EF4-FFF2-40B4-BE49-F238E27FC236}">
                  <a16:creationId xmlns:a16="http://schemas.microsoft.com/office/drawing/2014/main" id="{778B6496-CA36-47A4-8B6B-6ED86BDCF3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78B6496-CA36-47A4-8B6B-6ED86BDCF3D5}"/>
                        </a:ext>
                      </a:extLst>
                    </pic:cNvPr>
                    <pic:cNvPicPr>
                      <a:picLocks noChangeAspect="1"/>
                    </pic:cNvPicPr>
                  </pic:nvPicPr>
                  <pic:blipFill>
                    <a:blip r:embed="rId11"/>
                    <a:stretch>
                      <a:fillRect/>
                    </a:stretch>
                  </pic:blipFill>
                  <pic:spPr>
                    <a:xfrm>
                      <a:off x="0" y="0"/>
                      <a:ext cx="2152800" cy="1080000"/>
                    </a:xfrm>
                    <a:prstGeom prst="rect">
                      <a:avLst/>
                    </a:prstGeom>
                  </pic:spPr>
                </pic:pic>
              </a:graphicData>
            </a:graphic>
          </wp:inline>
        </w:drawing>
      </w:r>
      <w:r w:rsidRPr="00C12EEC">
        <w:rPr>
          <w:noProof/>
        </w:rPr>
        <w:t xml:space="preserve"> </w:t>
      </w:r>
    </w:p>
    <w:p w14:paraId="7698807F" w14:textId="77777777" w:rsidR="009A7608" w:rsidRPr="009923A0" w:rsidRDefault="009A7608" w:rsidP="009A7608">
      <w:pPr>
        <w:pStyle w:val="Caption"/>
        <w:rPr>
          <w:sz w:val="18"/>
          <w:szCs w:val="18"/>
        </w:rPr>
      </w:pPr>
      <w:r w:rsidRPr="009923A0">
        <w:rPr>
          <w:noProof/>
          <w:sz w:val="18"/>
          <w:szCs w:val="18"/>
        </w:rPr>
        <w:t>Figure 1 : Exemples de données simulées ( vue aérienne et vues robot) à traiter.</w:t>
      </w:r>
    </w:p>
    <w:p w14:paraId="53868A36" w14:textId="1ECD304C" w:rsidR="009A7608" w:rsidRDefault="009A7608" w:rsidP="009A7608">
      <w:r w:rsidRPr="009422CC">
        <w:rPr>
          <w:b/>
          <w:bCs/>
        </w:rPr>
        <w:t>Moyens d’expérimentation</w:t>
      </w:r>
      <w:r>
        <w:t xml:space="preserve"> : Nexter </w:t>
      </w:r>
      <w:proofErr w:type="spellStart"/>
      <w:r>
        <w:t>Robotics</w:t>
      </w:r>
      <w:proofErr w:type="spellEnd"/>
      <w:r>
        <w:t xml:space="preserve"> ne fournit pas l’environnement de travail et d’apprentissage du lauréat. Celui-ci devrait idéalement être réalisé sur un serveur sécurisé, chez le candidat. Si cela est impossible et que l’utilisation d’un service de calcul externalisé est indispensable, Nexter devra être informé duquel il s’agit et des conditions de sécurisation des données mises en place.  Le calculateur du robot, muni d’une </w:t>
      </w:r>
      <w:proofErr w:type="spellStart"/>
      <w:r>
        <w:t>Jetson</w:t>
      </w:r>
      <w:proofErr w:type="spellEnd"/>
      <w:r>
        <w:t xml:space="preserve"> </w:t>
      </w:r>
      <w:r w:rsidR="00BA015C">
        <w:t xml:space="preserve">AGX </w:t>
      </w:r>
      <w:r>
        <w:t xml:space="preserve">Xavier ou d’une </w:t>
      </w:r>
      <w:proofErr w:type="spellStart"/>
      <w:r>
        <w:t>Geforce</w:t>
      </w:r>
      <w:proofErr w:type="spellEnd"/>
      <w:r>
        <w:t xml:space="preserve"> 1080Ti sous linux, et qui constitue l’environnement cible, sera mis en place par Nexter </w:t>
      </w:r>
      <w:proofErr w:type="spellStart"/>
      <w:r>
        <w:t>Robotics</w:t>
      </w:r>
      <w:proofErr w:type="spellEnd"/>
      <w:r>
        <w:t xml:space="preserve">. Le lauréat aidera néanmoins à l’intégration de son algorithme sur ces plateformes. </w:t>
      </w:r>
    </w:p>
    <w:p w14:paraId="0ADEC1AD" w14:textId="77777777" w:rsidR="00391C92" w:rsidRDefault="00391C92" w:rsidP="00391C92">
      <w:pPr>
        <w:pStyle w:val="Heading1"/>
        <w:keepLines/>
        <w:numPr>
          <w:ilvl w:val="0"/>
          <w:numId w:val="5"/>
        </w:numPr>
        <w:spacing w:before="480" w:after="0"/>
        <w:rPr>
          <w:color w:val="FFC000"/>
          <w:sz w:val="32"/>
        </w:rPr>
      </w:pPr>
      <w:bookmarkStart w:id="6" w:name="_Toc81832680"/>
      <w:r>
        <w:rPr>
          <w:color w:val="FFC000"/>
          <w:sz w:val="32"/>
        </w:rPr>
        <w:t>Compétences et engagements du sponsor</w:t>
      </w:r>
      <w:bookmarkEnd w:id="6"/>
      <w:r>
        <w:rPr>
          <w:color w:val="FFC000"/>
          <w:sz w:val="32"/>
        </w:rPr>
        <w:t xml:space="preserve"> </w:t>
      </w:r>
    </w:p>
    <w:p w14:paraId="128BB7B2" w14:textId="77777777" w:rsidR="00BA015C" w:rsidRPr="00E84550" w:rsidRDefault="00BA015C" w:rsidP="00BA015C">
      <w:pPr>
        <w:ind w:firstLine="709"/>
        <w:rPr>
          <w:rFonts w:cs="Arial"/>
        </w:rPr>
      </w:pPr>
      <w:r w:rsidRPr="00E84550">
        <w:rPr>
          <w:rFonts w:cs="Arial"/>
        </w:rPr>
        <w:t>Nexter, leader de la défense terrestre en France et en Europe, a pour vocation de répondre aux besoins des armées de Terre françaises et étrangères en concevant, développant et produisant des systèmes complets de défense innovants. Promoteurs de l’industrie française, plus de 85% de ses engagements annuels d’achats sont effectués en France. Une attention particulière est accordée aux PME qui constituent 40% du panel fournisseur. Nexter est aussi adhérent du Pacte PME, du Plan d’Action PME et de la Charte PME innovantes.</w:t>
      </w:r>
    </w:p>
    <w:p w14:paraId="1512F18C" w14:textId="740F0112" w:rsidR="00BA015C" w:rsidRPr="00E84550" w:rsidRDefault="00BA015C" w:rsidP="00BA015C">
      <w:pPr>
        <w:ind w:firstLine="709"/>
        <w:rPr>
          <w:rFonts w:cs="Arial"/>
        </w:rPr>
      </w:pPr>
      <w:r w:rsidRPr="00E84550">
        <w:rPr>
          <w:rFonts w:cs="Arial"/>
        </w:rPr>
        <w:t xml:space="preserve">Nexter </w:t>
      </w:r>
      <w:proofErr w:type="spellStart"/>
      <w:r w:rsidRPr="00E84550">
        <w:rPr>
          <w:rFonts w:cs="Arial"/>
        </w:rPr>
        <w:t>Robotics</w:t>
      </w:r>
      <w:proofErr w:type="spellEnd"/>
      <w:r w:rsidRPr="00E84550">
        <w:rPr>
          <w:rFonts w:cs="Arial"/>
        </w:rPr>
        <w:t xml:space="preserve"> est une filiale de Nexter créée en 2012. Celle-ci produit des </w:t>
      </w:r>
      <w:proofErr w:type="spellStart"/>
      <w:r w:rsidRPr="00E84550">
        <w:rPr>
          <w:rFonts w:cs="Arial"/>
        </w:rPr>
        <w:t>mini-robots</w:t>
      </w:r>
      <w:proofErr w:type="spellEnd"/>
      <w:r w:rsidRPr="00E84550">
        <w:rPr>
          <w:rFonts w:cs="Arial"/>
        </w:rPr>
        <w:t xml:space="preserve"> multi-usages robustes et </w:t>
      </w:r>
      <w:proofErr w:type="spellStart"/>
      <w:r w:rsidRPr="00E84550">
        <w:rPr>
          <w:rFonts w:cs="Arial"/>
        </w:rPr>
        <w:t>téléopérables</w:t>
      </w:r>
      <w:proofErr w:type="spellEnd"/>
      <w:r w:rsidRPr="00E84550">
        <w:rPr>
          <w:rFonts w:cs="Arial"/>
        </w:rPr>
        <w:t xml:space="preserve"> et a obtenu en 2019 un contrat pour 56 </w:t>
      </w:r>
      <w:proofErr w:type="spellStart"/>
      <w:r w:rsidRPr="00E84550">
        <w:rPr>
          <w:rFonts w:cs="Arial"/>
        </w:rPr>
        <w:t>mini-robots</w:t>
      </w:r>
      <w:proofErr w:type="spellEnd"/>
      <w:r w:rsidRPr="00E84550">
        <w:rPr>
          <w:rFonts w:cs="Arial"/>
        </w:rPr>
        <w:t xml:space="preserve"> auprès de la DGA dans le cadre du programme Scorpion. Depuis 2018, les Robots Tactiques Polyvalents, de plus de 500kgs, sont aussi à l’étude et nous disposons actuellement de </w:t>
      </w:r>
      <w:r>
        <w:rPr>
          <w:rFonts w:cs="Arial"/>
        </w:rPr>
        <w:t>quatre</w:t>
      </w:r>
      <w:r w:rsidRPr="00E84550">
        <w:rPr>
          <w:rFonts w:cs="Arial"/>
        </w:rPr>
        <w:t xml:space="preserve"> plateformes de démonstration</w:t>
      </w:r>
      <w:r>
        <w:rPr>
          <w:rFonts w:cs="Arial"/>
        </w:rPr>
        <w:t>, dont une plateforme entièrement développée en interne</w:t>
      </w:r>
      <w:r w:rsidRPr="00E84550">
        <w:rPr>
          <w:rFonts w:cs="Arial"/>
        </w:rPr>
        <w:t xml:space="preserve">. Des fonctions de localisation, suivi et rejeu de </w:t>
      </w:r>
      <w:r w:rsidRPr="00E84550">
        <w:rPr>
          <w:rFonts w:cs="Arial"/>
        </w:rPr>
        <w:lastRenderedPageBreak/>
        <w:t xml:space="preserve">trajectoire, détection de menaces… sont d’ores et déjà à l’étude ou intégrées sur ces démonstrateurs. Nexter </w:t>
      </w:r>
      <w:proofErr w:type="spellStart"/>
      <w:r w:rsidRPr="00E84550">
        <w:rPr>
          <w:rFonts w:cs="Arial"/>
        </w:rPr>
        <w:t>Robotics</w:t>
      </w:r>
      <w:proofErr w:type="spellEnd"/>
      <w:r w:rsidRPr="00E84550">
        <w:rPr>
          <w:rFonts w:cs="Arial"/>
        </w:rPr>
        <w:t xml:space="preserve"> faisait partie des 4 entreprises à répondre à un appel d’offre DGA pour des robots mule fin 2019</w:t>
      </w:r>
      <w:r w:rsidR="004A56CC">
        <w:rPr>
          <w:rFonts w:cs="Arial"/>
        </w:rPr>
        <w:t xml:space="preserve">. En 2020, le consortium </w:t>
      </w:r>
      <w:proofErr w:type="spellStart"/>
      <w:r w:rsidR="004A56CC">
        <w:rPr>
          <w:rFonts w:cs="Arial"/>
        </w:rPr>
        <w:t>iMugs</w:t>
      </w:r>
      <w:proofErr w:type="spellEnd"/>
      <w:r w:rsidR="004A56CC">
        <w:rPr>
          <w:rFonts w:cs="Arial"/>
        </w:rPr>
        <w:t xml:space="preserve"> dont Nexter fait partie a par ailleurs été choisi pour développer un système européen normalisé pour des robots terrestres</w:t>
      </w:r>
      <w:r w:rsidRPr="00E84550">
        <w:rPr>
          <w:rFonts w:cs="Arial"/>
        </w:rPr>
        <w:t xml:space="preserve">. Il a donc toute légitimité à répondre aux futurs appels d’offres de l’armée pour des plateformes robotisées. </w:t>
      </w:r>
    </w:p>
    <w:p w14:paraId="127AABBC" w14:textId="6DE7D16F" w:rsidR="004A56CC" w:rsidRDefault="00BA015C" w:rsidP="00246CD0">
      <w:pPr>
        <w:ind w:firstLine="708"/>
      </w:pPr>
      <w:r w:rsidRPr="00BA015C">
        <w:rPr>
          <w:rFonts w:cs="Arial"/>
        </w:rPr>
        <w:t xml:space="preserve">Comme évoqué en introduction, le développement d’une autonomie de mobilité sur les robots militaires évoluant en milieu non structuré apparait comme un besoin incontournable pour pallier les restrictions actuelles de la </w:t>
      </w:r>
      <w:proofErr w:type="spellStart"/>
      <w:r w:rsidRPr="00BA015C">
        <w:rPr>
          <w:rFonts w:cs="Arial"/>
        </w:rPr>
        <w:t>téléopération</w:t>
      </w:r>
      <w:proofErr w:type="spellEnd"/>
      <w:r w:rsidRPr="00BA015C">
        <w:rPr>
          <w:rFonts w:cs="Arial"/>
        </w:rPr>
        <w:t xml:space="preserve"> et pour aboutir à une coopération Homme-Robot efficace, notamment dans le cas de systèmes multi-robots. Le développement de multiples fonctions autonomes permettant d’alléger les interventions d’un opérateur est donc indispensable et justifie la participation de Nexter </w:t>
      </w:r>
      <w:proofErr w:type="spellStart"/>
      <w:r w:rsidRPr="00BA015C">
        <w:rPr>
          <w:rFonts w:cs="Arial"/>
        </w:rPr>
        <w:t>Robotics</w:t>
      </w:r>
      <w:proofErr w:type="spellEnd"/>
      <w:r w:rsidRPr="00BA015C">
        <w:rPr>
          <w:rFonts w:cs="Arial"/>
        </w:rPr>
        <w:t xml:space="preserve"> à ce challeng</w:t>
      </w:r>
      <w:r>
        <w:rPr>
          <w:rFonts w:cs="Arial"/>
        </w:rPr>
        <w:t>e</w:t>
      </w:r>
      <w:r w:rsidR="004A56CC">
        <w:t xml:space="preserve"> </w:t>
      </w:r>
    </w:p>
    <w:p w14:paraId="2F23FBAB" w14:textId="311ABD00" w:rsidR="004A56CC" w:rsidRDefault="004A56CC" w:rsidP="004A56CC">
      <w:pPr>
        <w:pStyle w:val="CommentText"/>
        <w:ind w:firstLine="708"/>
      </w:pPr>
      <w:r w:rsidRPr="00D20D04">
        <w:t xml:space="preserve">Par ailleurs, Nexter, et par extension Nexter </w:t>
      </w:r>
      <w:proofErr w:type="spellStart"/>
      <w:r w:rsidRPr="00D20D04">
        <w:t>Robotics</w:t>
      </w:r>
      <w:proofErr w:type="spellEnd"/>
      <w:r w:rsidRPr="00D20D04">
        <w:t xml:space="preserve">, ont pour objectif de fédérer l'ensemble des acteurs de leur domaine. Nexter </w:t>
      </w:r>
      <w:proofErr w:type="spellStart"/>
      <w:r w:rsidRPr="00D20D04">
        <w:t>Robotics</w:t>
      </w:r>
      <w:proofErr w:type="spellEnd"/>
      <w:r w:rsidRPr="00D20D04">
        <w:t xml:space="preserve"> a donc une culture de la collaboration, qu'elle a déjà mis en place au travers de différents projets et partenariats, que ce soit avec ECA, dans le cadre du programme Scorpion, Shark </w:t>
      </w:r>
      <w:proofErr w:type="spellStart"/>
      <w:r w:rsidRPr="00D20D04">
        <w:t>Robotics</w:t>
      </w:r>
      <w:proofErr w:type="spellEnd"/>
      <w:r w:rsidRPr="00D20D04">
        <w:t xml:space="preserve">, pour de la surveillance de site sensible, </w:t>
      </w:r>
      <w:proofErr w:type="spellStart"/>
      <w:r w:rsidRPr="00D20D04">
        <w:t>Videtics</w:t>
      </w:r>
      <w:proofErr w:type="spellEnd"/>
      <w:r w:rsidRPr="00D20D04">
        <w:t>, dans le cadre du Challenge IA</w:t>
      </w:r>
      <w:r>
        <w:t xml:space="preserve"> (phase 2)</w:t>
      </w:r>
      <w:r w:rsidRPr="00D20D04">
        <w:t xml:space="preserve">, </w:t>
      </w:r>
      <w:proofErr w:type="spellStart"/>
      <w:r>
        <w:t>Masa</w:t>
      </w:r>
      <w:proofErr w:type="spellEnd"/>
      <w:r>
        <w:t xml:space="preserve"> Group, dans le cadre d’un Rapid,</w:t>
      </w:r>
      <w:r w:rsidR="00CE7A49">
        <w:t xml:space="preserve"> </w:t>
      </w:r>
      <w:r w:rsidRPr="00D20D04">
        <w:t xml:space="preserve">ou encore Sera Ingénierie avec le </w:t>
      </w:r>
      <w:proofErr w:type="spellStart"/>
      <w:r w:rsidRPr="00D20D04">
        <w:t>Robbox</w:t>
      </w:r>
      <w:proofErr w:type="spellEnd"/>
      <w:r w:rsidRPr="00D20D04">
        <w:t>. Ce projet sera donc l'occasion de nouer un nouveau partenariat long terme.</w:t>
      </w:r>
    </w:p>
    <w:p w14:paraId="246659B8" w14:textId="7C022B87" w:rsidR="006B5252" w:rsidRDefault="006B5252" w:rsidP="004A56CC">
      <w:pPr>
        <w:pStyle w:val="CommentText"/>
        <w:ind w:firstLine="708"/>
      </w:pPr>
      <w:r>
        <w:rPr>
          <w:rFonts w:cs="Arial"/>
        </w:rPr>
        <w:t xml:space="preserve">Pour finir, l’équipe R&amp;D de Nexter </w:t>
      </w:r>
      <w:proofErr w:type="spellStart"/>
      <w:r>
        <w:rPr>
          <w:rFonts w:cs="Arial"/>
        </w:rPr>
        <w:t>Robotics</w:t>
      </w:r>
      <w:proofErr w:type="spellEnd"/>
      <w:r>
        <w:rPr>
          <w:rFonts w:cs="Arial"/>
        </w:rPr>
        <w:t xml:space="preserve"> sera votre partenaire pour la réalisation de ce challenge, et plus particulièrement son ingénieur IA, Cécile </w:t>
      </w:r>
      <w:proofErr w:type="spellStart"/>
      <w:r>
        <w:rPr>
          <w:rFonts w:cs="Arial"/>
        </w:rPr>
        <w:t>Jourdas</w:t>
      </w:r>
      <w:proofErr w:type="spellEnd"/>
      <w:r>
        <w:rPr>
          <w:rFonts w:cs="Arial"/>
        </w:rPr>
        <w:t xml:space="preserve">, mais vous serez aussi amenés à rencontrer les autres membres de l’équipe, en particulier lors de l’intégration de l’algorithme sur un prototype pour démonstration. S’agissant d’une petite structure, celle-ci est très réactive, et compétente tant sur les aspects logiciels que hardware des robots. Aux différentes étapes du projet nécessitant son intervention, la ou les personnes adaptées de l’équipe seront donc mises à contribution selon les besoins et le temps nécessaires.  </w:t>
      </w:r>
    </w:p>
    <w:p w14:paraId="4171F9C7" w14:textId="1F1DF37F" w:rsidR="00CC793E" w:rsidRDefault="00CC793E" w:rsidP="00CC793E">
      <w:pPr>
        <w:pStyle w:val="Heading1"/>
        <w:keepLines/>
        <w:numPr>
          <w:ilvl w:val="0"/>
          <w:numId w:val="5"/>
        </w:numPr>
        <w:spacing w:before="480" w:after="0"/>
        <w:rPr>
          <w:color w:val="FFC000"/>
          <w:sz w:val="32"/>
        </w:rPr>
      </w:pPr>
      <w:bookmarkStart w:id="7" w:name="_Toc78557493"/>
      <w:bookmarkStart w:id="8" w:name="_Toc81214648"/>
      <w:bookmarkStart w:id="9" w:name="_Toc81492059"/>
      <w:bookmarkStart w:id="10" w:name="_Toc78557494"/>
      <w:bookmarkStart w:id="11" w:name="_Toc81214649"/>
      <w:bookmarkStart w:id="12" w:name="_Toc81492060"/>
      <w:bookmarkStart w:id="13" w:name="_Toc81832681"/>
      <w:bookmarkEnd w:id="7"/>
      <w:bookmarkEnd w:id="8"/>
      <w:bookmarkEnd w:id="9"/>
      <w:bookmarkEnd w:id="10"/>
      <w:bookmarkEnd w:id="11"/>
      <w:bookmarkEnd w:id="12"/>
      <w:r w:rsidRPr="00CC793E">
        <w:rPr>
          <w:color w:val="FFC000"/>
          <w:sz w:val="32"/>
        </w:rPr>
        <w:t>D</w:t>
      </w:r>
      <w:r>
        <w:rPr>
          <w:color w:val="FFC000"/>
          <w:sz w:val="32"/>
        </w:rPr>
        <w:t>EROULEMENT DU CHALLENGE</w:t>
      </w:r>
      <w:bookmarkEnd w:id="13"/>
    </w:p>
    <w:p w14:paraId="04DA820E" w14:textId="77777777" w:rsidR="00246CD0" w:rsidRDefault="00246CD0" w:rsidP="00246CD0">
      <w:r>
        <w:t>Compte-tenu de la complexité du problème, la durée globale du travail avec le lauréat du challenge est fixée à 12</w:t>
      </w:r>
      <w:r w:rsidRPr="002E5257">
        <w:t xml:space="preserve"> mois</w:t>
      </w:r>
      <w:r>
        <w:t xml:space="preserve">. Cette période démarrera à une date T0 convenue avec le lauréat.  </w:t>
      </w:r>
    </w:p>
    <w:p w14:paraId="19DA64A7" w14:textId="1DF19534" w:rsidR="00B74C46" w:rsidRDefault="00246CD0" w:rsidP="00246CD0">
      <w:r>
        <w:t>Le prototype attendu est un</w:t>
      </w:r>
      <w:r w:rsidR="00FF67AF">
        <w:t xml:space="preserve"> module </w:t>
      </w:r>
      <w:r>
        <w:t xml:space="preserve">de </w:t>
      </w:r>
      <w:r w:rsidR="00FF67AF">
        <w:t xml:space="preserve">localisation de robot à partir de ses vues caméras et d’une ou plusieurs vues aériennes de la zone d’évolution. </w:t>
      </w:r>
      <w:r>
        <w:t>Il devra pouvoir être mis en œuvre sous le système d’exploitation Linux (ex : Ubuntu 18.04)</w:t>
      </w:r>
      <w:r w:rsidR="00B74C46">
        <w:t xml:space="preserve"> pour sa version présentant des performances optimales, et sous </w:t>
      </w:r>
      <w:proofErr w:type="spellStart"/>
      <w:r w:rsidR="00B74C46">
        <w:t>aarch</w:t>
      </w:r>
      <w:proofErr w:type="spellEnd"/>
      <w:r w:rsidR="00B74C46">
        <w:t>-linux (</w:t>
      </w:r>
      <w:proofErr w:type="spellStart"/>
      <w:r w:rsidR="00B74C46">
        <w:t>JetPack</w:t>
      </w:r>
      <w:proofErr w:type="spellEnd"/>
      <w:r w:rsidR="00B74C46">
        <w:t xml:space="preserve"> 4.4 ou 4.5 à définir avec le lauréat) pour sa version sur </w:t>
      </w:r>
      <w:proofErr w:type="spellStart"/>
      <w:r w:rsidR="00B74C46">
        <w:t>Jetson</w:t>
      </w:r>
      <w:proofErr w:type="spellEnd"/>
      <w:r w:rsidR="00B74C46">
        <w:t xml:space="preserve"> AGX Xavier.</w:t>
      </w:r>
    </w:p>
    <w:p w14:paraId="7B33FD28" w14:textId="214B220C" w:rsidR="00B74C46" w:rsidRPr="003E0017" w:rsidRDefault="00B74C46" w:rsidP="00B74C46">
      <w:r>
        <w:t>Il sera</w:t>
      </w:r>
      <w:r w:rsidR="00246CD0">
        <w:t xml:space="preserve"> fourni </w:t>
      </w:r>
      <w:r>
        <w:t>par</w:t>
      </w:r>
      <w:r w:rsidR="00246CD0">
        <w:t xml:space="preserve"> transfert sécurisé, et associé à une documentation pour en décrire les paramètres et limites. </w:t>
      </w:r>
    </w:p>
    <w:p w14:paraId="3FF303E4" w14:textId="46B42E88" w:rsidR="00246CD0" w:rsidRPr="003E0017" w:rsidRDefault="00246CD0" w:rsidP="00246CD0">
      <w:r w:rsidRPr="003E0017">
        <w:t>A la fin du challenge, la fonction du lauréat fera l’objet d’une pré-intégration sur simulateur</w:t>
      </w:r>
      <w:r w:rsidR="006B0BBF" w:rsidRPr="003E0017">
        <w:t xml:space="preserve">, </w:t>
      </w:r>
      <w:r w:rsidRPr="003E0017">
        <w:t xml:space="preserve">d’une intégration sur un RTP et d’une démonstration dans les locaux de Nexter </w:t>
      </w:r>
      <w:proofErr w:type="spellStart"/>
      <w:r w:rsidRPr="003E0017">
        <w:t>Robotics</w:t>
      </w:r>
      <w:proofErr w:type="spellEnd"/>
      <w:r w:rsidRPr="003E0017">
        <w:t xml:space="preserve">. </w:t>
      </w:r>
    </w:p>
    <w:p w14:paraId="148488D3" w14:textId="2BB497BA" w:rsidR="00B74C46" w:rsidRPr="003E0017" w:rsidRDefault="00B74C46" w:rsidP="00246CD0">
      <w:r w:rsidRPr="003E0017">
        <w:t xml:space="preserve">Pour plus de précision, 2 fonctions principales </w:t>
      </w:r>
      <w:r w:rsidR="00D4427A" w:rsidRPr="003E0017">
        <w:t>sont à envisager</w:t>
      </w:r>
      <w:r w:rsidRPr="003E0017">
        <w:t> :</w:t>
      </w:r>
    </w:p>
    <w:p w14:paraId="5CE755DA" w14:textId="17DC825B" w:rsidR="00B74C46" w:rsidRPr="003E0017" w:rsidRDefault="00B74C46" w:rsidP="00B74C46">
      <w:pPr>
        <w:pStyle w:val="ListParagraph"/>
        <w:numPr>
          <w:ilvl w:val="0"/>
          <w:numId w:val="13"/>
        </w:numPr>
        <w:rPr>
          <w:rFonts w:ascii="Arial" w:hAnsi="Arial" w:cs="Arial"/>
          <w:sz w:val="20"/>
          <w:szCs w:val="20"/>
        </w:rPr>
      </w:pPr>
      <w:r w:rsidRPr="003E0017">
        <w:rPr>
          <w:rFonts w:ascii="Arial" w:hAnsi="Arial" w:cs="Arial"/>
          <w:sz w:val="20"/>
          <w:szCs w:val="20"/>
        </w:rPr>
        <w:t xml:space="preserve">Une fonction </w:t>
      </w:r>
      <w:r w:rsidR="006C7F76" w:rsidRPr="003E0017">
        <w:rPr>
          <w:rFonts w:ascii="Arial" w:hAnsi="Arial" w:cs="Arial"/>
          <w:sz w:val="20"/>
          <w:szCs w:val="20"/>
        </w:rPr>
        <w:t xml:space="preserve">optionnelle </w:t>
      </w:r>
      <w:r w:rsidRPr="003E0017">
        <w:rPr>
          <w:rFonts w:ascii="Arial" w:hAnsi="Arial" w:cs="Arial"/>
          <w:sz w:val="20"/>
          <w:szCs w:val="20"/>
        </w:rPr>
        <w:t>de prétraitement d</w:t>
      </w:r>
      <w:r w:rsidR="006B0BBF" w:rsidRPr="003E0017">
        <w:rPr>
          <w:rFonts w:ascii="Arial" w:hAnsi="Arial" w:cs="Arial"/>
          <w:sz w:val="20"/>
          <w:szCs w:val="20"/>
        </w:rPr>
        <w:t>e la/d</w:t>
      </w:r>
      <w:r w:rsidRPr="003E0017">
        <w:rPr>
          <w:rFonts w:ascii="Arial" w:hAnsi="Arial" w:cs="Arial"/>
          <w:sz w:val="20"/>
          <w:szCs w:val="20"/>
        </w:rPr>
        <w:t>es vues aériennes</w:t>
      </w:r>
      <w:r w:rsidR="006C7F76" w:rsidRPr="003E0017">
        <w:rPr>
          <w:rFonts w:ascii="Arial" w:hAnsi="Arial" w:cs="Arial"/>
          <w:sz w:val="20"/>
          <w:szCs w:val="20"/>
        </w:rPr>
        <w:t xml:space="preserve">. Celle-ci prendra en entrée une image de référence de la zone ainsi que d’éventuelles images additionnelles, en RGB ou YUV 420 (1920*1080) et pourra effectuer dessus des traitements off-line. </w:t>
      </w:r>
    </w:p>
    <w:p w14:paraId="2AB589B0" w14:textId="2ACC7B53" w:rsidR="006C7F76" w:rsidRPr="003E0017" w:rsidRDefault="00663642" w:rsidP="00B74C46">
      <w:pPr>
        <w:pStyle w:val="ListParagraph"/>
        <w:numPr>
          <w:ilvl w:val="0"/>
          <w:numId w:val="13"/>
        </w:numPr>
        <w:rPr>
          <w:rFonts w:ascii="Arial" w:hAnsi="Arial" w:cs="Arial"/>
          <w:sz w:val="20"/>
          <w:szCs w:val="20"/>
        </w:rPr>
      </w:pPr>
      <w:r w:rsidRPr="003E0017">
        <w:rPr>
          <w:rFonts w:ascii="Arial" w:hAnsi="Arial" w:cs="Arial"/>
          <w:sz w:val="20"/>
          <w:szCs w:val="20"/>
        </w:rPr>
        <w:t xml:space="preserve">Une fonction de localisation </w:t>
      </w:r>
      <w:r w:rsidR="00C211B6" w:rsidRPr="003E0017">
        <w:rPr>
          <w:rFonts w:ascii="Arial" w:hAnsi="Arial" w:cs="Arial"/>
          <w:sz w:val="20"/>
          <w:szCs w:val="20"/>
        </w:rPr>
        <w:t xml:space="preserve">embarquable et en temps réel </w:t>
      </w:r>
      <w:r w:rsidRPr="003E0017">
        <w:rPr>
          <w:rFonts w:ascii="Arial" w:hAnsi="Arial" w:cs="Arial"/>
          <w:sz w:val="20"/>
          <w:szCs w:val="20"/>
        </w:rPr>
        <w:t xml:space="preserve">prenant en entrée : </w:t>
      </w:r>
    </w:p>
    <w:p w14:paraId="79F0DF65" w14:textId="218F4BEE" w:rsidR="00663642" w:rsidRPr="003E0017" w:rsidRDefault="00663642" w:rsidP="00663642">
      <w:pPr>
        <w:pStyle w:val="ListParagraph"/>
        <w:numPr>
          <w:ilvl w:val="1"/>
          <w:numId w:val="13"/>
        </w:numPr>
        <w:rPr>
          <w:rFonts w:ascii="Arial" w:hAnsi="Arial" w:cs="Arial"/>
          <w:sz w:val="20"/>
          <w:szCs w:val="20"/>
        </w:rPr>
      </w:pPr>
      <w:r w:rsidRPr="003E0017">
        <w:rPr>
          <w:rFonts w:ascii="Arial" w:hAnsi="Arial" w:cs="Arial"/>
          <w:sz w:val="20"/>
          <w:szCs w:val="20"/>
        </w:rPr>
        <w:t>L’image aérienne de référence</w:t>
      </w:r>
    </w:p>
    <w:p w14:paraId="1160A8A1" w14:textId="2B5B1E8E" w:rsidR="00663642" w:rsidRPr="003E0017" w:rsidRDefault="00663642" w:rsidP="00663642">
      <w:pPr>
        <w:pStyle w:val="ListParagraph"/>
        <w:numPr>
          <w:ilvl w:val="1"/>
          <w:numId w:val="13"/>
        </w:numPr>
        <w:rPr>
          <w:rFonts w:ascii="Arial" w:hAnsi="Arial" w:cs="Arial"/>
          <w:sz w:val="20"/>
          <w:szCs w:val="20"/>
        </w:rPr>
      </w:pPr>
      <w:r w:rsidRPr="003E0017">
        <w:rPr>
          <w:rFonts w:ascii="Arial" w:hAnsi="Arial" w:cs="Arial"/>
          <w:sz w:val="20"/>
          <w:szCs w:val="20"/>
        </w:rPr>
        <w:t>La ou les vues caméra du robot (de 1 à 6 caméras, en YUV 420 idéalement, RGB sinon, et éventuellement IR dans un second temps)</w:t>
      </w:r>
    </w:p>
    <w:p w14:paraId="59BEF8C7" w14:textId="77777777" w:rsidR="00663642" w:rsidRPr="003E0017" w:rsidRDefault="00663642" w:rsidP="00663642">
      <w:pPr>
        <w:pStyle w:val="ListParagraph"/>
        <w:numPr>
          <w:ilvl w:val="1"/>
          <w:numId w:val="13"/>
        </w:numPr>
        <w:rPr>
          <w:rFonts w:ascii="Arial" w:hAnsi="Arial" w:cs="Arial"/>
          <w:sz w:val="20"/>
          <w:szCs w:val="20"/>
        </w:rPr>
      </w:pPr>
      <w:r w:rsidRPr="003E0017">
        <w:rPr>
          <w:rFonts w:ascii="Arial" w:hAnsi="Arial" w:cs="Arial"/>
          <w:sz w:val="20"/>
          <w:szCs w:val="20"/>
        </w:rPr>
        <w:t>L’orientation des vues caméra par rapport au robot</w:t>
      </w:r>
    </w:p>
    <w:p w14:paraId="71B929A1" w14:textId="77777777" w:rsidR="00C211B6" w:rsidRPr="003E0017" w:rsidRDefault="00663642" w:rsidP="00663642">
      <w:pPr>
        <w:pStyle w:val="ListParagraph"/>
        <w:numPr>
          <w:ilvl w:val="1"/>
          <w:numId w:val="13"/>
        </w:numPr>
        <w:rPr>
          <w:rFonts w:ascii="Arial" w:hAnsi="Arial" w:cs="Arial"/>
          <w:sz w:val="20"/>
          <w:szCs w:val="20"/>
        </w:rPr>
      </w:pPr>
      <w:r w:rsidRPr="003E0017">
        <w:rPr>
          <w:rFonts w:ascii="Arial" w:hAnsi="Arial" w:cs="Arial"/>
          <w:sz w:val="20"/>
          <w:szCs w:val="20"/>
        </w:rPr>
        <w:t xml:space="preserve">Eventuellement la sortie de la fonction de prétraitements précédente. </w:t>
      </w:r>
    </w:p>
    <w:p w14:paraId="5C312AB8" w14:textId="77777777" w:rsidR="00C211B6" w:rsidRPr="003E0017" w:rsidRDefault="00C211B6" w:rsidP="00C211B6">
      <w:pPr>
        <w:ind w:left="708"/>
        <w:rPr>
          <w:rFonts w:cs="Arial"/>
          <w:szCs w:val="20"/>
        </w:rPr>
      </w:pPr>
      <w:r w:rsidRPr="003E0017">
        <w:rPr>
          <w:rFonts w:cs="Arial"/>
          <w:szCs w:val="20"/>
        </w:rPr>
        <w:t>Elle ressortira :</w:t>
      </w:r>
    </w:p>
    <w:p w14:paraId="6C896C4A" w14:textId="429D79E2" w:rsidR="00663642" w:rsidRPr="003E0017" w:rsidRDefault="00C211B6" w:rsidP="00C211B6">
      <w:pPr>
        <w:pStyle w:val="ListParagraph"/>
        <w:numPr>
          <w:ilvl w:val="1"/>
          <w:numId w:val="13"/>
        </w:numPr>
        <w:rPr>
          <w:rFonts w:ascii="Arial" w:hAnsi="Arial" w:cs="Arial"/>
          <w:sz w:val="20"/>
          <w:szCs w:val="20"/>
        </w:rPr>
      </w:pPr>
      <w:r w:rsidRPr="003E0017">
        <w:rPr>
          <w:rFonts w:ascii="Arial" w:hAnsi="Arial" w:cs="Arial"/>
          <w:sz w:val="20"/>
          <w:szCs w:val="20"/>
        </w:rPr>
        <w:t xml:space="preserve">Une position du robot </w:t>
      </w:r>
      <w:proofErr w:type="spellStart"/>
      <w:r w:rsidRPr="003E0017">
        <w:rPr>
          <w:rFonts w:ascii="Arial" w:hAnsi="Arial" w:cs="Arial"/>
          <w:sz w:val="20"/>
          <w:szCs w:val="20"/>
        </w:rPr>
        <w:t>x,y</w:t>
      </w:r>
      <w:proofErr w:type="spellEnd"/>
      <w:r w:rsidRPr="003E0017">
        <w:rPr>
          <w:rFonts w:ascii="Arial" w:hAnsi="Arial" w:cs="Arial"/>
          <w:sz w:val="20"/>
          <w:szCs w:val="20"/>
        </w:rPr>
        <w:t xml:space="preserve"> </w:t>
      </w:r>
      <w:r w:rsidR="001A0099">
        <w:rPr>
          <w:rFonts w:ascii="Arial" w:hAnsi="Arial" w:cs="Arial"/>
          <w:sz w:val="20"/>
          <w:szCs w:val="20"/>
        </w:rPr>
        <w:t xml:space="preserve"> dans</w:t>
      </w:r>
      <w:r w:rsidR="001A0099" w:rsidRPr="003E0017">
        <w:rPr>
          <w:rFonts w:ascii="Arial" w:hAnsi="Arial" w:cs="Arial"/>
          <w:sz w:val="20"/>
          <w:szCs w:val="20"/>
        </w:rPr>
        <w:t xml:space="preserve"> </w:t>
      </w:r>
      <w:r w:rsidRPr="003E0017">
        <w:rPr>
          <w:rFonts w:ascii="Arial" w:hAnsi="Arial" w:cs="Arial"/>
          <w:sz w:val="20"/>
          <w:szCs w:val="20"/>
        </w:rPr>
        <w:t>l’image aérienne de référence</w:t>
      </w:r>
    </w:p>
    <w:p w14:paraId="691494D2" w14:textId="1E8E26AC" w:rsidR="00C211B6" w:rsidRPr="003E0017" w:rsidRDefault="001A0099" w:rsidP="00C211B6">
      <w:pPr>
        <w:pStyle w:val="ListParagraph"/>
        <w:numPr>
          <w:ilvl w:val="1"/>
          <w:numId w:val="13"/>
        </w:numPr>
        <w:rPr>
          <w:rFonts w:ascii="Arial" w:hAnsi="Arial" w:cs="Arial"/>
          <w:sz w:val="20"/>
          <w:szCs w:val="20"/>
        </w:rPr>
      </w:pPr>
      <w:r>
        <w:t xml:space="preserve">Un indice de confiance sur le positionnement, compris entre 0 et 100, et corrélable à l’erreur de position réelle, permettant d’envisager un seuillage sur cette valeur et une remontée </w:t>
      </w:r>
      <w:r w:rsidR="00DB5E6A" w:rsidRPr="003E0017">
        <w:rPr>
          <w:rFonts w:ascii="Arial" w:hAnsi="Arial" w:cs="Arial"/>
          <w:sz w:val="20"/>
          <w:szCs w:val="20"/>
        </w:rPr>
        <w:t>d</w:t>
      </w:r>
      <w:r>
        <w:rPr>
          <w:rFonts w:ascii="Arial" w:hAnsi="Arial" w:cs="Arial"/>
          <w:sz w:val="20"/>
          <w:szCs w:val="20"/>
        </w:rPr>
        <w:t>’</w:t>
      </w:r>
      <w:r w:rsidR="00DB5E6A" w:rsidRPr="003E0017">
        <w:rPr>
          <w:rFonts w:ascii="Arial" w:hAnsi="Arial" w:cs="Arial"/>
          <w:sz w:val="20"/>
          <w:szCs w:val="20"/>
        </w:rPr>
        <w:t xml:space="preserve"> </w:t>
      </w:r>
      <w:r w:rsidRPr="001A0099">
        <w:t xml:space="preserve"> </w:t>
      </w:r>
      <w:r>
        <w:t>alerte à l’opérateur (cf. loi « type » figure 2)</w:t>
      </w:r>
    </w:p>
    <w:p w14:paraId="3844BD7B" w14:textId="6ED96735" w:rsidR="00D4427A" w:rsidRDefault="00C211B6" w:rsidP="00C211B6">
      <w:pPr>
        <w:pStyle w:val="ListParagraph"/>
        <w:numPr>
          <w:ilvl w:val="1"/>
          <w:numId w:val="13"/>
        </w:numPr>
        <w:rPr>
          <w:rFonts w:ascii="Arial" w:hAnsi="Arial" w:cs="Arial"/>
          <w:sz w:val="20"/>
          <w:szCs w:val="20"/>
        </w:rPr>
      </w:pPr>
      <w:r w:rsidRPr="003E0017">
        <w:rPr>
          <w:rFonts w:ascii="Arial" w:hAnsi="Arial" w:cs="Arial"/>
          <w:sz w:val="20"/>
          <w:szCs w:val="20"/>
        </w:rPr>
        <w:lastRenderedPageBreak/>
        <w:t xml:space="preserve">Eventuellement, </w:t>
      </w:r>
      <w:r w:rsidR="00D4427A" w:rsidRPr="003E0017">
        <w:rPr>
          <w:rFonts w:ascii="Arial" w:hAnsi="Arial" w:cs="Arial"/>
          <w:sz w:val="20"/>
          <w:szCs w:val="20"/>
        </w:rPr>
        <w:t>une carte de chaleur indiquant les positions probables du robot sur l’image de référence.</w:t>
      </w:r>
    </w:p>
    <w:p w14:paraId="3D899790" w14:textId="77777777" w:rsidR="003E4A5C" w:rsidRDefault="003E4A5C" w:rsidP="003E4A5C">
      <w:pPr>
        <w:pStyle w:val="ListParagraph"/>
        <w:ind w:left="0"/>
        <w:jc w:val="center"/>
      </w:pPr>
      <w:r>
        <w:rPr>
          <w:noProof/>
          <w:lang w:eastAsia="fr-FR"/>
        </w:rPr>
        <w:drawing>
          <wp:inline distT="0" distB="0" distL="0" distR="0" wp14:anchorId="20CA3616" wp14:editId="04567D20">
            <wp:extent cx="4391025" cy="2247900"/>
            <wp:effectExtent l="0" t="0" r="9525"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5594AED" w14:textId="64C362FC" w:rsidR="003E4A5C" w:rsidRPr="009923A0" w:rsidRDefault="003E4A5C" w:rsidP="003E4A5C">
      <w:pPr>
        <w:pStyle w:val="Caption"/>
        <w:rPr>
          <w:sz w:val="18"/>
          <w:szCs w:val="18"/>
        </w:rPr>
      </w:pPr>
      <w:r w:rsidRPr="009923A0">
        <w:rPr>
          <w:noProof/>
          <w:sz w:val="18"/>
          <w:szCs w:val="18"/>
        </w:rPr>
        <w:t xml:space="preserve">Figure 2 : Type de loi (idéale) reliant l’indice de confiance renvoyé par la fonction de localisation et l’erreur réelle de position. En rouge, un seuillage à 50 de l’indice de confiance permettrait ainsi de se placer dans une zone ou l’erreur de position est inférieure à 1m, comme attendu. En pratique l’évaluation de Nexter visera à valider qu’une telle loi, non nécessairement linéaire, existe. </w:t>
      </w:r>
    </w:p>
    <w:p w14:paraId="7D2562E5" w14:textId="2DA51AB2" w:rsidR="00D4427A" w:rsidRPr="003E0017" w:rsidRDefault="00D4427A" w:rsidP="00D4427A">
      <w:r w:rsidRPr="003E0017">
        <w:t>La localisation obtenue en sortie sera comparée, sur les jeux de test, à la position réelle du robot dans l’image de référence. On mesurera ainsi la précision de cette localisation, que l’on espère fiable</w:t>
      </w:r>
      <w:r w:rsidR="00DB5E6A" w:rsidRPr="003E0017">
        <w:t>, en moyenne,</w:t>
      </w:r>
      <w:r w:rsidRPr="003E0017">
        <w:t xml:space="preserve"> à 1 mètre près, ainsi que </w:t>
      </w:r>
      <w:r w:rsidR="00DB5E6A" w:rsidRPr="003E0017">
        <w:t>l’évolution de l’indice de confiance dans le positionnement</w:t>
      </w:r>
      <w:r w:rsidRPr="003E0017">
        <w:t xml:space="preserve"> renvoyé par la fonction, que l’on </w:t>
      </w:r>
      <w:r w:rsidR="00DB5E6A" w:rsidRPr="003E0017">
        <w:t xml:space="preserve">corrèlera à l’erreur de positionnement observée. </w:t>
      </w:r>
    </w:p>
    <w:p w14:paraId="50D5868A" w14:textId="61FD0DD5" w:rsidR="00C211B6" w:rsidRDefault="00240618" w:rsidP="00D4427A">
      <w:r w:rsidRPr="003E0017">
        <w:t xml:space="preserve">Prenons le cas d’une image aérienne de référence. Si, pour une position du robot, connue, correspondant à un </w:t>
      </w:r>
      <w:proofErr w:type="spellStart"/>
      <w:r w:rsidRPr="003E0017">
        <w:t>x,y</w:t>
      </w:r>
      <w:proofErr w:type="spellEnd"/>
      <w:r w:rsidRPr="003E0017">
        <w:t xml:space="preserve">, </w:t>
      </w:r>
      <w:r w:rsidR="003E4A5C">
        <w:t xml:space="preserve">en </w:t>
      </w:r>
      <w:proofErr w:type="spellStart"/>
      <w:r w:rsidR="003E4A5C">
        <w:t>mètres,</w:t>
      </w:r>
      <w:r w:rsidRPr="003E0017">
        <w:t>de</w:t>
      </w:r>
      <w:proofErr w:type="spellEnd"/>
      <w:r w:rsidRPr="003E0017">
        <w:t xml:space="preserve"> 24.5m,</w:t>
      </w:r>
      <w:r w:rsidR="003E4A5C">
        <w:t xml:space="preserve"> </w:t>
      </w:r>
      <w:r w:rsidRPr="003E0017">
        <w:t xml:space="preserve">80.6m, </w:t>
      </w:r>
      <w:r w:rsidR="00D4427A" w:rsidRPr="003E0017">
        <w:t xml:space="preserve">la </w:t>
      </w:r>
      <w:r w:rsidR="00DB5E6A" w:rsidRPr="003E0017">
        <w:t xml:space="preserve">fonction de localisation </w:t>
      </w:r>
      <w:r w:rsidRPr="003E0017">
        <w:t xml:space="preserve">nous </w:t>
      </w:r>
      <w:r w:rsidR="00E255CE" w:rsidRPr="003E0017">
        <w:t>renvoie</w:t>
      </w:r>
      <w:r w:rsidRPr="003E0017">
        <w:t xml:space="preserve"> une position </w:t>
      </w:r>
      <w:proofErr w:type="spellStart"/>
      <w:r w:rsidRPr="003E0017">
        <w:t>x,y</w:t>
      </w:r>
      <w:proofErr w:type="spellEnd"/>
      <w:r w:rsidRPr="003E0017">
        <w:t xml:space="preserve"> de </w:t>
      </w:r>
      <w:r w:rsidR="003E4A5C">
        <w:t>25m, 80m</w:t>
      </w:r>
      <w:r w:rsidR="003E4A5C" w:rsidRPr="003E0017" w:rsidDel="003E4A5C">
        <w:t xml:space="preserve"> </w:t>
      </w:r>
      <w:r w:rsidRPr="003E0017">
        <w:t xml:space="preserve">avec </w:t>
      </w:r>
      <w:r w:rsidR="00DB5E6A" w:rsidRPr="003E0017">
        <w:t>un indice de confiance de 60%</w:t>
      </w:r>
      <w:r w:rsidRPr="003E0017">
        <w:t xml:space="preserve">. Alors l’erreur réelle de positionnement </w:t>
      </w:r>
      <w:r w:rsidR="003E4A5C">
        <w:t xml:space="preserve">(distance euclidienne à la position réelle du robot, </w:t>
      </w:r>
      <m:oMath>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(25-24,5)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(80-80,6)</m:t>
                </m:r>
              </m:e>
              <m:sup>
                <m:r>
                  <w:rPr>
                    <w:rFonts w:ascii="Cambria Math" w:hAnsi="Cambria Math"/>
                  </w:rPr>
                  <m:t>2</m:t>
                </m:r>
              </m:sup>
            </m:sSup>
          </m:e>
        </m:rad>
      </m:oMath>
      <w:r w:rsidR="003E4A5C">
        <w:t>) est de 0.78m,</w:t>
      </w:r>
      <w:r w:rsidR="00DB5E6A" w:rsidRPr="003E0017">
        <w:t>donc inférieure à notre cible, et l’indice de confian</w:t>
      </w:r>
      <w:r w:rsidR="00DB5E6A">
        <w:t xml:space="preserve">ce tel qu’un seuillage à 50% nous permettrait de nous fier, à juste titre, à cette localisation. </w:t>
      </w:r>
    </w:p>
    <w:p w14:paraId="28321FE0" w14:textId="77777777" w:rsidR="00246CD0" w:rsidRDefault="00246CD0" w:rsidP="00246CD0">
      <w:r>
        <w:t xml:space="preserve">Voici les étapes clés envisagées pour ce challenge, le lauréat étant invité à proposer son propre plan/logique de travail. Au-delà du planning ci-dessous, des points techniques pourront être réalisés tout au long du projet à la demande du Lauréat/Sponsor : </w:t>
      </w:r>
    </w:p>
    <w:p w14:paraId="25FDA2D4" w14:textId="77777777" w:rsidR="00246CD0" w:rsidRPr="0077562F" w:rsidRDefault="00246CD0" w:rsidP="00246CD0">
      <w:pPr>
        <w:rPr>
          <w:rFonts w:cs="Arial"/>
          <w:szCs w:val="20"/>
        </w:rPr>
      </w:pPr>
      <w:r w:rsidRPr="002E5257">
        <w:rPr>
          <w:b/>
          <w:bCs/>
        </w:rPr>
        <w:t>Mois 1</w:t>
      </w:r>
      <w:r w:rsidRPr="00474729">
        <w:rPr>
          <w:b/>
          <w:bCs/>
        </w:rPr>
        <w:t xml:space="preserve"> : </w:t>
      </w:r>
      <w:r w:rsidRPr="0077562F">
        <w:rPr>
          <w:rFonts w:cs="Arial"/>
          <w:b/>
          <w:bCs/>
          <w:szCs w:val="20"/>
        </w:rPr>
        <w:t>Initiation de la démarche</w:t>
      </w:r>
      <w:r w:rsidRPr="0077562F">
        <w:rPr>
          <w:rFonts w:cs="Arial"/>
          <w:szCs w:val="20"/>
        </w:rPr>
        <w:t> :</w:t>
      </w:r>
    </w:p>
    <w:p w14:paraId="0E5C5950" w14:textId="77777777" w:rsidR="00246CD0" w:rsidRPr="0077562F" w:rsidRDefault="00246CD0" w:rsidP="00246CD0">
      <w:pPr>
        <w:pStyle w:val="ListParagraph"/>
        <w:numPr>
          <w:ilvl w:val="0"/>
          <w:numId w:val="14"/>
        </w:numPr>
        <w:rPr>
          <w:rFonts w:ascii="Arial" w:hAnsi="Arial" w:cs="Arial"/>
          <w:sz w:val="20"/>
          <w:szCs w:val="20"/>
        </w:rPr>
      </w:pPr>
      <w:r w:rsidRPr="0077562F">
        <w:rPr>
          <w:rFonts w:ascii="Arial" w:hAnsi="Arial" w:cs="Arial"/>
          <w:sz w:val="20"/>
          <w:szCs w:val="20"/>
        </w:rPr>
        <w:t xml:space="preserve">Début du challenge </w:t>
      </w:r>
    </w:p>
    <w:p w14:paraId="07DB11AE" w14:textId="492FEFFE" w:rsidR="00246CD0" w:rsidRPr="0077562F" w:rsidRDefault="00246CD0" w:rsidP="00246CD0">
      <w:pPr>
        <w:pStyle w:val="ListParagraph"/>
        <w:numPr>
          <w:ilvl w:val="0"/>
          <w:numId w:val="14"/>
        </w:numPr>
        <w:rPr>
          <w:rFonts w:ascii="Arial" w:hAnsi="Arial" w:cs="Arial"/>
          <w:sz w:val="20"/>
          <w:szCs w:val="20"/>
        </w:rPr>
      </w:pPr>
      <w:r w:rsidRPr="0077562F">
        <w:rPr>
          <w:rFonts w:ascii="Arial" w:hAnsi="Arial" w:cs="Arial"/>
          <w:sz w:val="20"/>
          <w:szCs w:val="20"/>
        </w:rPr>
        <w:t>Réunion de lancement avec le lauréat</w:t>
      </w:r>
      <w:r w:rsidR="00D4427A">
        <w:rPr>
          <w:rFonts w:ascii="Arial" w:hAnsi="Arial" w:cs="Arial"/>
          <w:sz w:val="20"/>
          <w:szCs w:val="20"/>
        </w:rPr>
        <w:t>, idéalement</w:t>
      </w:r>
      <w:r w:rsidRPr="0077562F">
        <w:rPr>
          <w:rFonts w:ascii="Arial" w:hAnsi="Arial" w:cs="Arial"/>
          <w:sz w:val="20"/>
          <w:szCs w:val="20"/>
        </w:rPr>
        <w:t xml:space="preserve"> dans les locaux de 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 </w:t>
      </w:r>
    </w:p>
    <w:p w14:paraId="7A41FBDA" w14:textId="77777777" w:rsidR="00246CD0" w:rsidRPr="0077562F" w:rsidRDefault="00246CD0" w:rsidP="00246CD0">
      <w:pPr>
        <w:pStyle w:val="ListParagraph"/>
        <w:numPr>
          <w:ilvl w:val="1"/>
          <w:numId w:val="14"/>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Présentation du contexte  </w:t>
      </w:r>
    </w:p>
    <w:p w14:paraId="5067CA83" w14:textId="77777777" w:rsidR="00246CD0" w:rsidRDefault="00246CD0" w:rsidP="00246CD0">
      <w:pPr>
        <w:pStyle w:val="ListParagraph"/>
        <w:numPr>
          <w:ilvl w:val="1"/>
          <w:numId w:val="14"/>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Présentation des attendus</w:t>
      </w:r>
      <w:r>
        <w:rPr>
          <w:rFonts w:ascii="Arial" w:hAnsi="Arial" w:cs="Arial"/>
          <w:sz w:val="20"/>
          <w:szCs w:val="20"/>
        </w:rPr>
        <w:t xml:space="preserve"> </w:t>
      </w:r>
    </w:p>
    <w:p w14:paraId="41698403" w14:textId="77777777" w:rsidR="00246CD0" w:rsidRPr="0077562F" w:rsidRDefault="00246CD0" w:rsidP="00246CD0">
      <w:pPr>
        <w:pStyle w:val="ListParagraph"/>
        <w:numPr>
          <w:ilvl w:val="1"/>
          <w:numId w:val="14"/>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Présentation du simulateur et fourniture des informations/données nécessaires </w:t>
      </w:r>
    </w:p>
    <w:p w14:paraId="07FA2E80" w14:textId="4F9B0939" w:rsidR="00246CD0" w:rsidRPr="0077562F" w:rsidRDefault="00246CD0" w:rsidP="00246CD0">
      <w:pPr>
        <w:pStyle w:val="ListParagraph"/>
        <w:numPr>
          <w:ilvl w:val="1"/>
          <w:numId w:val="14"/>
        </w:numPr>
        <w:rPr>
          <w:rFonts w:ascii="Arial" w:hAnsi="Arial" w:cs="Arial"/>
          <w:sz w:val="20"/>
          <w:szCs w:val="20"/>
        </w:rPr>
      </w:pPr>
      <w:r w:rsidRPr="0077562F">
        <w:rPr>
          <w:rFonts w:ascii="Arial" w:hAnsi="Arial" w:cs="Arial"/>
          <w:sz w:val="20"/>
          <w:szCs w:val="20"/>
        </w:rPr>
        <w:t>[Lauréat] Présentation d</w:t>
      </w:r>
      <w:r w:rsidR="00D4427A">
        <w:rPr>
          <w:rFonts w:ascii="Arial" w:hAnsi="Arial" w:cs="Arial"/>
          <w:sz w:val="20"/>
          <w:szCs w:val="20"/>
        </w:rPr>
        <w:t>u</w:t>
      </w:r>
      <w:r w:rsidRPr="0077562F">
        <w:rPr>
          <w:rFonts w:ascii="Arial" w:hAnsi="Arial" w:cs="Arial"/>
          <w:sz w:val="20"/>
          <w:szCs w:val="20"/>
        </w:rPr>
        <w:t xml:space="preserve"> plan de travail </w:t>
      </w:r>
    </w:p>
    <w:p w14:paraId="23D69BF3" w14:textId="73CA170D" w:rsidR="00246CD0" w:rsidRDefault="00246CD0" w:rsidP="00246CD0">
      <w:pPr>
        <w:rPr>
          <w:b/>
          <w:bCs/>
        </w:rPr>
      </w:pPr>
      <w:r w:rsidRPr="002E5257">
        <w:rPr>
          <w:b/>
          <w:bCs/>
        </w:rPr>
        <w:t>Mois 2 :</w:t>
      </w:r>
      <w:r w:rsidRPr="00A23A31">
        <w:rPr>
          <w:b/>
          <w:bCs/>
        </w:rPr>
        <w:t xml:space="preserve"> </w:t>
      </w:r>
      <w:r w:rsidR="00B23CDD">
        <w:rPr>
          <w:b/>
          <w:bCs/>
        </w:rPr>
        <w:t>Première analyse des</w:t>
      </w:r>
      <w:r w:rsidRPr="00A23A31">
        <w:rPr>
          <w:b/>
          <w:bCs/>
        </w:rPr>
        <w:t xml:space="preserve"> </w:t>
      </w:r>
      <w:r w:rsidR="00B23CDD">
        <w:rPr>
          <w:b/>
          <w:bCs/>
        </w:rPr>
        <w:t>jeux de</w:t>
      </w:r>
      <w:r>
        <w:rPr>
          <w:b/>
          <w:bCs/>
        </w:rPr>
        <w:t xml:space="preserve"> données </w:t>
      </w:r>
      <w:r w:rsidR="00B23CDD">
        <w:rPr>
          <w:b/>
          <w:bCs/>
        </w:rPr>
        <w:t>simulées</w:t>
      </w:r>
      <w:r>
        <w:rPr>
          <w:b/>
          <w:bCs/>
        </w:rPr>
        <w:t xml:space="preserve">: </w:t>
      </w:r>
    </w:p>
    <w:p w14:paraId="0B1BAEF8" w14:textId="72FD2039" w:rsidR="00B23CDD" w:rsidRDefault="00B23CDD" w:rsidP="00246CD0">
      <w:pPr>
        <w:pStyle w:val="ListParagraph"/>
        <w:numPr>
          <w:ilvl w:val="0"/>
          <w:numId w:val="15"/>
        </w:numPr>
        <w:rPr>
          <w:rFonts w:ascii="Arial" w:hAnsi="Arial" w:cs="Arial"/>
          <w:sz w:val="20"/>
          <w:szCs w:val="20"/>
        </w:rPr>
      </w:pPr>
      <w:r>
        <w:rPr>
          <w:rFonts w:ascii="Arial" w:hAnsi="Arial" w:cs="Arial"/>
          <w:sz w:val="20"/>
          <w:szCs w:val="20"/>
        </w:rPr>
        <w:t>Accès au simulateur</w:t>
      </w:r>
    </w:p>
    <w:p w14:paraId="7B297CA2" w14:textId="145B3C0E" w:rsidR="00246CD0" w:rsidRPr="0077562F" w:rsidRDefault="00246CD0" w:rsidP="00246CD0">
      <w:pPr>
        <w:pStyle w:val="ListParagraph"/>
        <w:numPr>
          <w:ilvl w:val="0"/>
          <w:numId w:val="15"/>
        </w:numPr>
        <w:rPr>
          <w:rFonts w:ascii="Arial" w:hAnsi="Arial" w:cs="Arial"/>
          <w:sz w:val="20"/>
          <w:szCs w:val="20"/>
        </w:rPr>
      </w:pPr>
      <w:r w:rsidRPr="0077562F">
        <w:rPr>
          <w:rFonts w:ascii="Arial" w:hAnsi="Arial" w:cs="Arial"/>
          <w:sz w:val="20"/>
          <w:szCs w:val="20"/>
        </w:rPr>
        <w:t xml:space="preserve">Choix de la méthode - Point d’avancement n°1 </w:t>
      </w:r>
    </w:p>
    <w:p w14:paraId="019F5E5F" w14:textId="77777777" w:rsidR="00246CD0" w:rsidRPr="0077562F" w:rsidRDefault="00246CD0" w:rsidP="00246CD0">
      <w:pPr>
        <w:pStyle w:val="ListParagraph"/>
        <w:numPr>
          <w:ilvl w:val="1"/>
          <w:numId w:val="15"/>
        </w:numPr>
        <w:rPr>
          <w:rFonts w:ascii="Arial" w:hAnsi="Arial" w:cs="Arial"/>
          <w:sz w:val="20"/>
          <w:szCs w:val="20"/>
        </w:rPr>
      </w:pPr>
      <w:r w:rsidRPr="0077562F">
        <w:rPr>
          <w:rFonts w:ascii="Arial" w:hAnsi="Arial" w:cs="Arial"/>
          <w:sz w:val="20"/>
          <w:szCs w:val="20"/>
        </w:rPr>
        <w:t xml:space="preserve">[Lauréat] : Présentation de la revue de l’état de l’art, et soumission du ou des choix d’algorithme d’IA </w:t>
      </w:r>
    </w:p>
    <w:p w14:paraId="59F41E61" w14:textId="77777777" w:rsidR="00246CD0" w:rsidRPr="0077562F" w:rsidRDefault="00246CD0" w:rsidP="00246CD0">
      <w:pPr>
        <w:pStyle w:val="ListParagraph"/>
        <w:numPr>
          <w:ilvl w:val="1"/>
          <w:numId w:val="15"/>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 Lauréat] : Sélection de la méthode </w:t>
      </w:r>
    </w:p>
    <w:p w14:paraId="053E4E1A" w14:textId="0A9E171D" w:rsidR="00246CD0" w:rsidRDefault="00B23CDD" w:rsidP="00246CD0">
      <w:pPr>
        <w:pStyle w:val="ListParagraph"/>
        <w:numPr>
          <w:ilvl w:val="0"/>
          <w:numId w:val="15"/>
        </w:numPr>
        <w:rPr>
          <w:rFonts w:ascii="Arial" w:hAnsi="Arial" w:cs="Arial"/>
          <w:sz w:val="20"/>
          <w:szCs w:val="20"/>
        </w:rPr>
      </w:pPr>
      <w:r>
        <w:rPr>
          <w:rFonts w:ascii="Arial" w:hAnsi="Arial" w:cs="Arial"/>
          <w:sz w:val="20"/>
          <w:szCs w:val="20"/>
        </w:rPr>
        <w:t xml:space="preserve">Définition précise des cas d’usages de difficulté croissante : </w:t>
      </w:r>
    </w:p>
    <w:p w14:paraId="59DF2653" w14:textId="17165A67" w:rsidR="00B23CDD" w:rsidRDefault="00B23CDD" w:rsidP="00B23CDD">
      <w:pPr>
        <w:pStyle w:val="ListParagraph"/>
        <w:numPr>
          <w:ilvl w:val="1"/>
          <w:numId w:val="15"/>
        </w:numPr>
        <w:rPr>
          <w:rFonts w:ascii="Arial" w:hAnsi="Arial" w:cs="Arial"/>
          <w:sz w:val="20"/>
          <w:szCs w:val="20"/>
        </w:rPr>
      </w:pPr>
      <w:r>
        <w:rPr>
          <w:rFonts w:ascii="Arial" w:hAnsi="Arial" w:cs="Arial"/>
          <w:sz w:val="20"/>
          <w:szCs w:val="20"/>
        </w:rPr>
        <w:t>En milieu urbain simulé, pour référence</w:t>
      </w:r>
      <w:r w:rsidR="009547D7">
        <w:rPr>
          <w:rFonts w:ascii="Arial" w:hAnsi="Arial" w:cs="Arial"/>
          <w:sz w:val="20"/>
          <w:szCs w:val="20"/>
        </w:rPr>
        <w:t>, et réels, pour de premiers tests</w:t>
      </w:r>
    </w:p>
    <w:p w14:paraId="08F2F3A6" w14:textId="650F20FB" w:rsidR="00B23CDD" w:rsidRDefault="00B23CDD" w:rsidP="00B23CDD">
      <w:pPr>
        <w:pStyle w:val="ListParagraph"/>
        <w:numPr>
          <w:ilvl w:val="1"/>
          <w:numId w:val="15"/>
        </w:numPr>
        <w:rPr>
          <w:rFonts w:ascii="Arial" w:hAnsi="Arial" w:cs="Arial"/>
          <w:sz w:val="20"/>
          <w:szCs w:val="20"/>
        </w:rPr>
      </w:pPr>
      <w:r>
        <w:rPr>
          <w:rFonts w:ascii="Arial" w:hAnsi="Arial" w:cs="Arial"/>
          <w:sz w:val="20"/>
          <w:szCs w:val="20"/>
        </w:rPr>
        <w:t>En milieu rural simulé et réel</w:t>
      </w:r>
    </w:p>
    <w:p w14:paraId="10711993" w14:textId="6EA36877" w:rsidR="00B23CDD" w:rsidRPr="0077562F" w:rsidRDefault="00B23CDD" w:rsidP="00B23CDD">
      <w:pPr>
        <w:pStyle w:val="ListParagraph"/>
        <w:numPr>
          <w:ilvl w:val="0"/>
          <w:numId w:val="15"/>
        </w:numPr>
        <w:rPr>
          <w:rFonts w:ascii="Arial" w:hAnsi="Arial" w:cs="Arial"/>
          <w:sz w:val="20"/>
          <w:szCs w:val="20"/>
        </w:rPr>
      </w:pPr>
      <w:r>
        <w:rPr>
          <w:rFonts w:ascii="Arial" w:hAnsi="Arial" w:cs="Arial"/>
          <w:sz w:val="20"/>
          <w:szCs w:val="20"/>
        </w:rPr>
        <w:t>Premiers travaux exploratoires</w:t>
      </w:r>
    </w:p>
    <w:p w14:paraId="4246F8BD" w14:textId="277029FE" w:rsidR="00246CD0" w:rsidRPr="0077562F" w:rsidRDefault="00246CD0" w:rsidP="00246CD0">
      <w:pPr>
        <w:rPr>
          <w:rFonts w:cs="Arial"/>
          <w:szCs w:val="20"/>
        </w:rPr>
      </w:pPr>
      <w:r w:rsidRPr="002E5257">
        <w:rPr>
          <w:rFonts w:cs="Arial"/>
          <w:b/>
          <w:bCs/>
          <w:szCs w:val="20"/>
        </w:rPr>
        <w:t>Mois 3-</w:t>
      </w:r>
      <w:r w:rsidR="009547D7">
        <w:rPr>
          <w:rFonts w:cs="Arial"/>
          <w:b/>
          <w:bCs/>
          <w:szCs w:val="20"/>
        </w:rPr>
        <w:t>6</w:t>
      </w:r>
      <w:r w:rsidRPr="0077562F">
        <w:rPr>
          <w:rFonts w:cs="Arial"/>
          <w:b/>
          <w:bCs/>
          <w:szCs w:val="20"/>
        </w:rPr>
        <w:t xml:space="preserve"> : Réalisation technique progressive</w:t>
      </w:r>
      <w:r w:rsidR="009547D7">
        <w:rPr>
          <w:rFonts w:cs="Arial"/>
          <w:b/>
          <w:bCs/>
          <w:szCs w:val="20"/>
        </w:rPr>
        <w:t>, sur données simulées</w:t>
      </w:r>
      <w:r w:rsidRPr="0077562F">
        <w:rPr>
          <w:rFonts w:cs="Arial"/>
          <w:szCs w:val="20"/>
        </w:rPr>
        <w:t> :</w:t>
      </w:r>
    </w:p>
    <w:p w14:paraId="37C13477" w14:textId="77777777" w:rsidR="00246CD0" w:rsidRPr="0077562F" w:rsidRDefault="00246CD0" w:rsidP="00246CD0">
      <w:pPr>
        <w:pStyle w:val="ListParagraph"/>
        <w:numPr>
          <w:ilvl w:val="0"/>
          <w:numId w:val="16"/>
        </w:numPr>
        <w:rPr>
          <w:rFonts w:ascii="Arial" w:hAnsi="Arial" w:cs="Arial"/>
          <w:sz w:val="20"/>
          <w:szCs w:val="20"/>
        </w:rPr>
      </w:pPr>
      <w:r w:rsidRPr="0077562F">
        <w:rPr>
          <w:rFonts w:ascii="Arial" w:hAnsi="Arial" w:cs="Arial"/>
          <w:sz w:val="20"/>
          <w:szCs w:val="20"/>
        </w:rPr>
        <w:lastRenderedPageBreak/>
        <w:t>Validation des API</w:t>
      </w:r>
    </w:p>
    <w:p w14:paraId="0A068FDA" w14:textId="77777777" w:rsidR="00246CD0" w:rsidRPr="0077562F" w:rsidRDefault="00246CD0" w:rsidP="00246CD0">
      <w:pPr>
        <w:pStyle w:val="ListParagraph"/>
        <w:numPr>
          <w:ilvl w:val="0"/>
          <w:numId w:val="16"/>
        </w:numPr>
        <w:rPr>
          <w:rFonts w:ascii="Arial" w:hAnsi="Arial" w:cs="Arial"/>
          <w:sz w:val="20"/>
          <w:szCs w:val="20"/>
        </w:rPr>
      </w:pPr>
      <w:r w:rsidRPr="0077562F">
        <w:rPr>
          <w:rFonts w:ascii="Arial" w:hAnsi="Arial" w:cs="Arial"/>
          <w:sz w:val="20"/>
          <w:szCs w:val="20"/>
        </w:rPr>
        <w:t>Point d’avancement n°2</w:t>
      </w:r>
    </w:p>
    <w:p w14:paraId="38C950C6" w14:textId="77777777" w:rsidR="00246CD0" w:rsidRPr="0077562F" w:rsidRDefault="00246CD0" w:rsidP="00246CD0">
      <w:pPr>
        <w:pStyle w:val="ListParagraph"/>
        <w:numPr>
          <w:ilvl w:val="1"/>
          <w:numId w:val="16"/>
        </w:numPr>
        <w:rPr>
          <w:rFonts w:ascii="Arial" w:hAnsi="Arial" w:cs="Arial"/>
          <w:sz w:val="20"/>
          <w:szCs w:val="20"/>
        </w:rPr>
      </w:pPr>
      <w:r w:rsidRPr="0077562F">
        <w:rPr>
          <w:rFonts w:ascii="Arial" w:hAnsi="Arial" w:cs="Arial"/>
          <w:sz w:val="20"/>
          <w:szCs w:val="20"/>
        </w:rPr>
        <w:t>[Lauréat] : Présentation des premiers résultats</w:t>
      </w:r>
    </w:p>
    <w:p w14:paraId="1E2C86B6" w14:textId="77777777" w:rsidR="00246CD0" w:rsidRPr="0077562F" w:rsidRDefault="00246CD0" w:rsidP="00246CD0">
      <w:pPr>
        <w:pStyle w:val="ListParagraph"/>
        <w:numPr>
          <w:ilvl w:val="1"/>
          <w:numId w:val="16"/>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 Lauréat] : Intégration et évaluation sur simulateur </w:t>
      </w:r>
    </w:p>
    <w:p w14:paraId="09CE9335" w14:textId="49F96ECA" w:rsidR="009547D7" w:rsidRDefault="00246CD0" w:rsidP="009547D7">
      <w:pPr>
        <w:pStyle w:val="ListParagraph"/>
        <w:numPr>
          <w:ilvl w:val="1"/>
          <w:numId w:val="16"/>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 Première évaluation sur le jeu de test</w:t>
      </w:r>
      <w:r w:rsidR="009547D7">
        <w:rPr>
          <w:rFonts w:ascii="Arial" w:hAnsi="Arial" w:cs="Arial"/>
          <w:sz w:val="20"/>
          <w:szCs w:val="20"/>
        </w:rPr>
        <w:t xml:space="preserve"> simulé</w:t>
      </w:r>
    </w:p>
    <w:p w14:paraId="687226DC" w14:textId="3E153492" w:rsidR="009547D7" w:rsidRPr="009547D7" w:rsidRDefault="009547D7" w:rsidP="00E22B52">
      <w:pPr>
        <w:pStyle w:val="ListParagraph"/>
        <w:numPr>
          <w:ilvl w:val="0"/>
          <w:numId w:val="16"/>
        </w:numPr>
        <w:rPr>
          <w:rFonts w:ascii="Arial" w:hAnsi="Arial" w:cs="Arial"/>
          <w:sz w:val="20"/>
          <w:szCs w:val="20"/>
        </w:rPr>
      </w:pPr>
      <w:r w:rsidRPr="009547D7">
        <w:rPr>
          <w:rFonts w:ascii="Arial" w:hAnsi="Arial" w:cs="Arial"/>
          <w:sz w:val="20"/>
          <w:szCs w:val="20"/>
        </w:rPr>
        <w:t xml:space="preserve">Acquisition de jeux de données réelles sur site, selon les premiers retours du lauréat pour optimiser les jeux de données et les performances de localisation. [Nexter </w:t>
      </w:r>
      <w:proofErr w:type="spellStart"/>
      <w:r w:rsidRPr="009547D7">
        <w:rPr>
          <w:rFonts w:ascii="Arial" w:hAnsi="Arial" w:cs="Arial"/>
          <w:sz w:val="20"/>
          <w:szCs w:val="20"/>
        </w:rPr>
        <w:t>Robotics</w:t>
      </w:r>
      <w:proofErr w:type="spellEnd"/>
      <w:r w:rsidRPr="009547D7">
        <w:rPr>
          <w:rFonts w:ascii="Arial" w:hAnsi="Arial" w:cs="Arial"/>
          <w:sz w:val="20"/>
          <w:szCs w:val="20"/>
        </w:rPr>
        <w:t xml:space="preserve"> / Lauréat]</w:t>
      </w:r>
    </w:p>
    <w:p w14:paraId="731A7186" w14:textId="68337180" w:rsidR="00246CD0" w:rsidRPr="0077562F" w:rsidRDefault="00246CD0" w:rsidP="00246CD0">
      <w:pPr>
        <w:rPr>
          <w:rFonts w:cs="Arial"/>
          <w:szCs w:val="20"/>
        </w:rPr>
      </w:pPr>
      <w:r w:rsidRPr="002E5257">
        <w:rPr>
          <w:rFonts w:cs="Arial"/>
          <w:b/>
          <w:bCs/>
          <w:szCs w:val="20"/>
        </w:rPr>
        <w:t xml:space="preserve">Mois </w:t>
      </w:r>
      <w:r w:rsidR="009547D7">
        <w:rPr>
          <w:rFonts w:cs="Arial"/>
          <w:b/>
          <w:bCs/>
          <w:szCs w:val="20"/>
        </w:rPr>
        <w:t>6</w:t>
      </w:r>
      <w:r w:rsidRPr="002E5257">
        <w:rPr>
          <w:rFonts w:cs="Arial"/>
          <w:b/>
          <w:bCs/>
          <w:szCs w:val="20"/>
        </w:rPr>
        <w:t>-</w:t>
      </w:r>
      <w:r w:rsidR="009547D7">
        <w:rPr>
          <w:rFonts w:cs="Arial"/>
          <w:b/>
          <w:bCs/>
          <w:szCs w:val="20"/>
        </w:rPr>
        <w:t>9</w:t>
      </w:r>
      <w:r w:rsidRPr="0077562F">
        <w:rPr>
          <w:rFonts w:cs="Arial"/>
          <w:b/>
          <w:bCs/>
          <w:szCs w:val="20"/>
        </w:rPr>
        <w:t xml:space="preserve"> : </w:t>
      </w:r>
      <w:r w:rsidR="009547D7">
        <w:rPr>
          <w:rFonts w:cs="Arial"/>
          <w:b/>
          <w:bCs/>
          <w:szCs w:val="20"/>
        </w:rPr>
        <w:t>Premiers travaux d’intégration sur plateforme et évaluation sur données réelles</w:t>
      </w:r>
      <w:r w:rsidRPr="009547D7">
        <w:t> </w:t>
      </w:r>
      <w:r w:rsidRPr="009547D7">
        <w:rPr>
          <w:rFonts w:cs="Arial"/>
          <w:szCs w:val="20"/>
        </w:rPr>
        <w:t>:</w:t>
      </w:r>
    </w:p>
    <w:p w14:paraId="11D3BE71" w14:textId="189628E6" w:rsidR="00246CD0" w:rsidRDefault="009547D7" w:rsidP="00246CD0">
      <w:pPr>
        <w:pStyle w:val="ListParagraph"/>
        <w:numPr>
          <w:ilvl w:val="0"/>
          <w:numId w:val="16"/>
        </w:numPr>
        <w:rPr>
          <w:rFonts w:ascii="Arial" w:hAnsi="Arial" w:cs="Arial"/>
          <w:sz w:val="20"/>
          <w:szCs w:val="20"/>
        </w:rPr>
      </w:pPr>
      <w:r>
        <w:rPr>
          <w:rFonts w:ascii="Arial" w:hAnsi="Arial" w:cs="Arial"/>
          <w:sz w:val="20"/>
          <w:szCs w:val="20"/>
        </w:rPr>
        <w:t>Itérations et amélioration</w:t>
      </w:r>
    </w:p>
    <w:p w14:paraId="53ABBA86" w14:textId="36CDA76E" w:rsidR="009547D7" w:rsidRPr="00FB4907" w:rsidRDefault="009547D7" w:rsidP="00246CD0">
      <w:pPr>
        <w:pStyle w:val="ListParagraph"/>
        <w:numPr>
          <w:ilvl w:val="0"/>
          <w:numId w:val="16"/>
        </w:numPr>
        <w:rPr>
          <w:rFonts w:ascii="Arial" w:hAnsi="Arial" w:cs="Arial"/>
          <w:sz w:val="20"/>
          <w:szCs w:val="20"/>
        </w:rPr>
      </w:pPr>
      <w:r>
        <w:rPr>
          <w:rFonts w:ascii="Arial" w:hAnsi="Arial" w:cs="Arial"/>
          <w:sz w:val="20"/>
          <w:szCs w:val="20"/>
        </w:rPr>
        <w:t>Intégration sur simulateur</w:t>
      </w:r>
    </w:p>
    <w:p w14:paraId="033DA010" w14:textId="77777777" w:rsidR="00246CD0" w:rsidRPr="0077562F" w:rsidRDefault="00246CD0" w:rsidP="00246CD0">
      <w:pPr>
        <w:pStyle w:val="ListParagraph"/>
        <w:numPr>
          <w:ilvl w:val="0"/>
          <w:numId w:val="16"/>
        </w:numPr>
        <w:rPr>
          <w:rFonts w:ascii="Arial" w:hAnsi="Arial" w:cs="Arial"/>
          <w:sz w:val="20"/>
          <w:szCs w:val="20"/>
        </w:rPr>
      </w:pPr>
      <w:r w:rsidRPr="0077562F">
        <w:rPr>
          <w:rFonts w:ascii="Arial" w:hAnsi="Arial" w:cs="Arial"/>
          <w:sz w:val="20"/>
          <w:szCs w:val="20"/>
        </w:rPr>
        <w:t>Point d’avancement n°3</w:t>
      </w:r>
    </w:p>
    <w:p w14:paraId="6E324353" w14:textId="20CAE7C7" w:rsidR="00246CD0" w:rsidRPr="0077562F" w:rsidRDefault="00246CD0" w:rsidP="00246CD0">
      <w:pPr>
        <w:pStyle w:val="ListParagraph"/>
        <w:numPr>
          <w:ilvl w:val="1"/>
          <w:numId w:val="16"/>
        </w:numPr>
        <w:rPr>
          <w:rFonts w:ascii="Arial" w:hAnsi="Arial" w:cs="Arial"/>
          <w:sz w:val="20"/>
          <w:szCs w:val="20"/>
        </w:rPr>
      </w:pPr>
      <w:r w:rsidRPr="0077562F">
        <w:rPr>
          <w:rFonts w:ascii="Arial" w:hAnsi="Arial" w:cs="Arial"/>
          <w:sz w:val="20"/>
          <w:szCs w:val="20"/>
        </w:rPr>
        <w:t xml:space="preserve">[Lauréat] : Présentation des résultats </w:t>
      </w:r>
      <w:r w:rsidR="009547D7">
        <w:rPr>
          <w:rFonts w:ascii="Arial" w:hAnsi="Arial" w:cs="Arial"/>
          <w:sz w:val="20"/>
          <w:szCs w:val="20"/>
        </w:rPr>
        <w:t>sur l’ensemble des cas d’usages initiaux</w:t>
      </w:r>
    </w:p>
    <w:p w14:paraId="194DCC3B" w14:textId="1211E583" w:rsidR="00246CD0" w:rsidRDefault="00760EB5" w:rsidP="00246CD0">
      <w:pPr>
        <w:pStyle w:val="ListParagraph"/>
        <w:numPr>
          <w:ilvl w:val="1"/>
          <w:numId w:val="16"/>
        </w:numPr>
        <w:rPr>
          <w:rFonts w:ascii="Arial" w:hAnsi="Arial" w:cs="Arial"/>
          <w:sz w:val="20"/>
          <w:szCs w:val="20"/>
        </w:rPr>
      </w:pPr>
      <w:r>
        <w:rPr>
          <w:rFonts w:ascii="Arial" w:hAnsi="Arial" w:cs="Arial"/>
          <w:sz w:val="20"/>
          <w:szCs w:val="20"/>
        </w:rPr>
        <w:t xml:space="preserve">[Nexter </w:t>
      </w:r>
      <w:proofErr w:type="spellStart"/>
      <w:r>
        <w:rPr>
          <w:rFonts w:ascii="Arial" w:hAnsi="Arial" w:cs="Arial"/>
          <w:sz w:val="20"/>
          <w:szCs w:val="20"/>
        </w:rPr>
        <w:t>Robotics</w:t>
      </w:r>
      <w:proofErr w:type="spellEnd"/>
      <w:r>
        <w:rPr>
          <w:rFonts w:ascii="Arial" w:hAnsi="Arial" w:cs="Arial"/>
          <w:sz w:val="20"/>
          <w:szCs w:val="20"/>
        </w:rPr>
        <w:t>] :</w:t>
      </w:r>
      <w:r w:rsidR="00246CD0" w:rsidRPr="0077562F">
        <w:rPr>
          <w:rFonts w:ascii="Arial" w:hAnsi="Arial" w:cs="Arial"/>
          <w:sz w:val="20"/>
          <w:szCs w:val="20"/>
        </w:rPr>
        <w:t xml:space="preserve"> Evaluation</w:t>
      </w:r>
      <w:r w:rsidR="009547D7">
        <w:rPr>
          <w:rFonts w:ascii="Arial" w:hAnsi="Arial" w:cs="Arial"/>
          <w:sz w:val="20"/>
          <w:szCs w:val="20"/>
        </w:rPr>
        <w:t>s</w:t>
      </w:r>
      <w:r w:rsidR="00246CD0" w:rsidRPr="0077562F">
        <w:rPr>
          <w:rFonts w:ascii="Arial" w:hAnsi="Arial" w:cs="Arial"/>
          <w:sz w:val="20"/>
          <w:szCs w:val="20"/>
        </w:rPr>
        <w:t xml:space="preserve"> sur </w:t>
      </w:r>
      <w:r w:rsidR="009547D7">
        <w:rPr>
          <w:rFonts w:ascii="Arial" w:hAnsi="Arial" w:cs="Arial"/>
          <w:sz w:val="20"/>
          <w:szCs w:val="20"/>
        </w:rPr>
        <w:t xml:space="preserve">l’ensemble des </w:t>
      </w:r>
      <w:r w:rsidR="00246CD0" w:rsidRPr="0077562F">
        <w:rPr>
          <w:rFonts w:ascii="Arial" w:hAnsi="Arial" w:cs="Arial"/>
          <w:sz w:val="20"/>
          <w:szCs w:val="20"/>
        </w:rPr>
        <w:t>jeu</w:t>
      </w:r>
      <w:r w:rsidR="009547D7">
        <w:rPr>
          <w:rFonts w:ascii="Arial" w:hAnsi="Arial" w:cs="Arial"/>
          <w:sz w:val="20"/>
          <w:szCs w:val="20"/>
        </w:rPr>
        <w:t>x</w:t>
      </w:r>
      <w:r w:rsidR="00246CD0" w:rsidRPr="0077562F">
        <w:rPr>
          <w:rFonts w:ascii="Arial" w:hAnsi="Arial" w:cs="Arial"/>
          <w:sz w:val="20"/>
          <w:szCs w:val="20"/>
        </w:rPr>
        <w:t xml:space="preserve"> de test</w:t>
      </w:r>
    </w:p>
    <w:p w14:paraId="0710DD6B" w14:textId="58554B9E" w:rsidR="009547D7" w:rsidRPr="0077562F" w:rsidRDefault="009547D7" w:rsidP="009547D7">
      <w:pPr>
        <w:rPr>
          <w:rFonts w:cs="Arial"/>
          <w:szCs w:val="20"/>
        </w:rPr>
      </w:pPr>
      <w:r w:rsidRPr="002E5257">
        <w:rPr>
          <w:rFonts w:cs="Arial"/>
          <w:b/>
          <w:bCs/>
          <w:szCs w:val="20"/>
        </w:rPr>
        <w:t xml:space="preserve">Mois </w:t>
      </w:r>
      <w:r>
        <w:rPr>
          <w:rFonts w:cs="Arial"/>
          <w:b/>
          <w:bCs/>
          <w:szCs w:val="20"/>
        </w:rPr>
        <w:t>10</w:t>
      </w:r>
      <w:r w:rsidRPr="002E5257">
        <w:rPr>
          <w:rFonts w:cs="Arial"/>
          <w:b/>
          <w:bCs/>
          <w:szCs w:val="20"/>
        </w:rPr>
        <w:t>-</w:t>
      </w:r>
      <w:r>
        <w:rPr>
          <w:rFonts w:cs="Arial"/>
          <w:b/>
          <w:bCs/>
          <w:szCs w:val="20"/>
        </w:rPr>
        <w:t>11</w:t>
      </w:r>
      <w:r w:rsidRPr="0077562F">
        <w:rPr>
          <w:rFonts w:cs="Arial"/>
          <w:b/>
          <w:bCs/>
          <w:szCs w:val="20"/>
        </w:rPr>
        <w:t xml:space="preserve"> : </w:t>
      </w:r>
      <w:r>
        <w:rPr>
          <w:rFonts w:cs="Arial"/>
          <w:b/>
          <w:bCs/>
          <w:szCs w:val="20"/>
        </w:rPr>
        <w:t xml:space="preserve">Itérations et améliorations. </w:t>
      </w:r>
      <w:r w:rsidRPr="0077562F">
        <w:rPr>
          <w:rFonts w:cs="Arial"/>
          <w:b/>
          <w:bCs/>
          <w:szCs w:val="20"/>
        </w:rPr>
        <w:t xml:space="preserve">Elargissement </w:t>
      </w:r>
      <w:r>
        <w:rPr>
          <w:rFonts w:cs="Arial"/>
          <w:b/>
          <w:bCs/>
          <w:szCs w:val="20"/>
        </w:rPr>
        <w:t xml:space="preserve">éventuel </w:t>
      </w:r>
      <w:r w:rsidRPr="0077562F">
        <w:rPr>
          <w:rFonts w:cs="Arial"/>
          <w:b/>
          <w:bCs/>
          <w:szCs w:val="20"/>
        </w:rPr>
        <w:t xml:space="preserve">des traitements </w:t>
      </w:r>
      <w:r>
        <w:rPr>
          <w:rFonts w:cs="Arial"/>
          <w:b/>
          <w:bCs/>
          <w:szCs w:val="20"/>
        </w:rPr>
        <w:t xml:space="preserve">à des données de caméra IR </w:t>
      </w:r>
      <w:r w:rsidRPr="00FB4907">
        <w:rPr>
          <w:rFonts w:cs="Arial"/>
          <w:b/>
          <w:bCs/>
          <w:szCs w:val="20"/>
        </w:rPr>
        <w:t>et aux problématiques connexes</w:t>
      </w:r>
      <w:r w:rsidRPr="00FB4907">
        <w:rPr>
          <w:rFonts w:cs="Arial"/>
          <w:szCs w:val="20"/>
        </w:rPr>
        <w:t> </w:t>
      </w:r>
      <w:r>
        <w:rPr>
          <w:rFonts w:cs="Arial"/>
          <w:szCs w:val="20"/>
        </w:rPr>
        <w:t>(</w:t>
      </w:r>
      <w:r w:rsidRPr="009547D7">
        <w:t>si les résultats sur les cas d’usages fondamentaux sont satisfaisants</w:t>
      </w:r>
      <w:r>
        <w:t>)</w:t>
      </w:r>
      <w:r w:rsidRPr="009547D7">
        <w:t> </w:t>
      </w:r>
      <w:r w:rsidRPr="009547D7">
        <w:rPr>
          <w:rFonts w:cs="Arial"/>
          <w:szCs w:val="20"/>
        </w:rPr>
        <w:t>:</w:t>
      </w:r>
    </w:p>
    <w:p w14:paraId="2D0AFDB5" w14:textId="159071B1" w:rsidR="009547D7" w:rsidRDefault="009547D7" w:rsidP="009547D7">
      <w:pPr>
        <w:pStyle w:val="ListParagraph"/>
        <w:numPr>
          <w:ilvl w:val="0"/>
          <w:numId w:val="16"/>
        </w:numPr>
        <w:rPr>
          <w:rFonts w:ascii="Arial" w:hAnsi="Arial" w:cs="Arial"/>
          <w:sz w:val="20"/>
          <w:szCs w:val="20"/>
        </w:rPr>
      </w:pPr>
      <w:r w:rsidRPr="0077562F">
        <w:rPr>
          <w:rFonts w:ascii="Arial" w:hAnsi="Arial" w:cs="Arial"/>
          <w:sz w:val="20"/>
          <w:szCs w:val="20"/>
        </w:rPr>
        <w:t>Nouvelles acquisitions éventuelles sur simulateur</w:t>
      </w:r>
      <w:r>
        <w:rPr>
          <w:rFonts w:ascii="Arial" w:hAnsi="Arial" w:cs="Arial"/>
          <w:sz w:val="20"/>
          <w:szCs w:val="20"/>
        </w:rPr>
        <w:t>, ou réelles, dans d’autres conditions météo,</w:t>
      </w:r>
      <w:r w:rsidRPr="0077562F">
        <w:rPr>
          <w:rFonts w:ascii="Arial" w:hAnsi="Arial" w:cs="Arial"/>
          <w:sz w:val="20"/>
          <w:szCs w:val="20"/>
        </w:rPr>
        <w:t xml:space="preserve"> en fonction des </w:t>
      </w:r>
      <w:r>
        <w:rPr>
          <w:rFonts w:ascii="Arial" w:hAnsi="Arial" w:cs="Arial"/>
          <w:sz w:val="20"/>
          <w:szCs w:val="20"/>
        </w:rPr>
        <w:t>résultats obtenus jusqu’ici</w:t>
      </w:r>
    </w:p>
    <w:p w14:paraId="616658FB" w14:textId="0BB825FB" w:rsidR="00A4046A" w:rsidRDefault="00A4046A" w:rsidP="009547D7">
      <w:pPr>
        <w:pStyle w:val="ListParagraph"/>
        <w:numPr>
          <w:ilvl w:val="0"/>
          <w:numId w:val="16"/>
        </w:numPr>
        <w:rPr>
          <w:rFonts w:ascii="Arial" w:hAnsi="Arial" w:cs="Arial"/>
          <w:sz w:val="20"/>
          <w:szCs w:val="20"/>
        </w:rPr>
      </w:pPr>
      <w:r>
        <w:rPr>
          <w:rFonts w:ascii="Arial" w:hAnsi="Arial" w:cs="Arial"/>
          <w:sz w:val="20"/>
          <w:szCs w:val="20"/>
        </w:rPr>
        <w:t>Première intégration sur plateforme cible</w:t>
      </w:r>
    </w:p>
    <w:p w14:paraId="20C743E8" w14:textId="77C5CE43" w:rsidR="009547D7" w:rsidRPr="0077562F" w:rsidRDefault="009547D7" w:rsidP="009547D7">
      <w:pPr>
        <w:pStyle w:val="ListParagraph"/>
        <w:numPr>
          <w:ilvl w:val="0"/>
          <w:numId w:val="16"/>
        </w:numPr>
        <w:rPr>
          <w:rFonts w:ascii="Arial" w:hAnsi="Arial" w:cs="Arial"/>
          <w:sz w:val="20"/>
          <w:szCs w:val="20"/>
        </w:rPr>
      </w:pPr>
      <w:r w:rsidRPr="0077562F">
        <w:rPr>
          <w:rFonts w:ascii="Arial" w:hAnsi="Arial" w:cs="Arial"/>
          <w:sz w:val="20"/>
          <w:szCs w:val="20"/>
        </w:rPr>
        <w:t>Point d’avancement n°</w:t>
      </w:r>
      <w:r>
        <w:rPr>
          <w:rFonts w:ascii="Arial" w:hAnsi="Arial" w:cs="Arial"/>
          <w:sz w:val="20"/>
          <w:szCs w:val="20"/>
        </w:rPr>
        <w:t>4</w:t>
      </w:r>
    </w:p>
    <w:p w14:paraId="1784E9A9" w14:textId="4D414E07" w:rsidR="009547D7" w:rsidRPr="0077562F" w:rsidRDefault="009547D7" w:rsidP="009547D7">
      <w:pPr>
        <w:pStyle w:val="ListParagraph"/>
        <w:numPr>
          <w:ilvl w:val="1"/>
          <w:numId w:val="16"/>
        </w:numPr>
        <w:rPr>
          <w:rFonts w:ascii="Arial" w:hAnsi="Arial" w:cs="Arial"/>
          <w:sz w:val="20"/>
          <w:szCs w:val="20"/>
        </w:rPr>
      </w:pPr>
      <w:r w:rsidRPr="0077562F">
        <w:rPr>
          <w:rFonts w:ascii="Arial" w:hAnsi="Arial" w:cs="Arial"/>
          <w:sz w:val="20"/>
          <w:szCs w:val="20"/>
        </w:rPr>
        <w:t xml:space="preserve">[Lauréat] : Présentation des résultats </w:t>
      </w:r>
      <w:r>
        <w:rPr>
          <w:rFonts w:ascii="Arial" w:hAnsi="Arial" w:cs="Arial"/>
          <w:sz w:val="20"/>
          <w:szCs w:val="20"/>
        </w:rPr>
        <w:t>sur problématiques plus complexes</w:t>
      </w:r>
      <w:r w:rsidRPr="0077562F">
        <w:rPr>
          <w:rFonts w:ascii="Arial" w:hAnsi="Arial" w:cs="Arial"/>
          <w:sz w:val="20"/>
          <w:szCs w:val="20"/>
        </w:rPr>
        <w:t xml:space="preserve"> </w:t>
      </w:r>
    </w:p>
    <w:p w14:paraId="008D3313" w14:textId="138FE38E" w:rsidR="009547D7" w:rsidRPr="009547D7" w:rsidRDefault="00671C78" w:rsidP="009547D7">
      <w:pPr>
        <w:pStyle w:val="ListParagraph"/>
        <w:numPr>
          <w:ilvl w:val="1"/>
          <w:numId w:val="16"/>
        </w:numPr>
        <w:rPr>
          <w:rFonts w:ascii="Arial" w:hAnsi="Arial" w:cs="Arial"/>
          <w:sz w:val="20"/>
          <w:szCs w:val="20"/>
        </w:rPr>
      </w:pPr>
      <w:r>
        <w:rPr>
          <w:rFonts w:ascii="Arial" w:hAnsi="Arial" w:cs="Arial"/>
          <w:sz w:val="20"/>
          <w:szCs w:val="20"/>
        </w:rPr>
        <w:t xml:space="preserve">[Nexter </w:t>
      </w:r>
      <w:proofErr w:type="spellStart"/>
      <w:r>
        <w:rPr>
          <w:rFonts w:ascii="Arial" w:hAnsi="Arial" w:cs="Arial"/>
          <w:sz w:val="20"/>
          <w:szCs w:val="20"/>
        </w:rPr>
        <w:t>Robotics</w:t>
      </w:r>
      <w:proofErr w:type="spellEnd"/>
      <w:r>
        <w:rPr>
          <w:rFonts w:ascii="Arial" w:hAnsi="Arial" w:cs="Arial"/>
          <w:sz w:val="20"/>
          <w:szCs w:val="20"/>
        </w:rPr>
        <w:t xml:space="preserve">] : </w:t>
      </w:r>
      <w:r w:rsidR="009547D7" w:rsidRPr="0077562F">
        <w:rPr>
          <w:rFonts w:ascii="Arial" w:hAnsi="Arial" w:cs="Arial"/>
          <w:sz w:val="20"/>
          <w:szCs w:val="20"/>
        </w:rPr>
        <w:t>Evaluation sur jeu de test</w:t>
      </w:r>
    </w:p>
    <w:p w14:paraId="58A0AE67" w14:textId="23D76BAA" w:rsidR="00246CD0" w:rsidRPr="0077562F" w:rsidRDefault="00246CD0" w:rsidP="00246CD0">
      <w:pPr>
        <w:rPr>
          <w:rFonts w:cs="Arial"/>
          <w:szCs w:val="20"/>
        </w:rPr>
      </w:pPr>
      <w:r w:rsidRPr="002E5257">
        <w:rPr>
          <w:rFonts w:cs="Arial"/>
          <w:b/>
          <w:bCs/>
          <w:szCs w:val="20"/>
        </w:rPr>
        <w:t xml:space="preserve">Mois </w:t>
      </w:r>
      <w:r w:rsidR="009547D7">
        <w:rPr>
          <w:rFonts w:cs="Arial"/>
          <w:b/>
          <w:bCs/>
          <w:szCs w:val="20"/>
        </w:rPr>
        <w:t>12</w:t>
      </w:r>
      <w:r w:rsidRPr="0077562F">
        <w:rPr>
          <w:rFonts w:cs="Arial"/>
          <w:b/>
          <w:bCs/>
          <w:szCs w:val="20"/>
        </w:rPr>
        <w:t xml:space="preserve"> : Restitution</w:t>
      </w:r>
      <w:r w:rsidRPr="0077562F">
        <w:rPr>
          <w:rFonts w:cs="Arial"/>
          <w:szCs w:val="20"/>
        </w:rPr>
        <w:t> :</w:t>
      </w:r>
    </w:p>
    <w:p w14:paraId="274F7D63" w14:textId="77777777" w:rsidR="00246CD0" w:rsidRPr="0077562F" w:rsidRDefault="00246CD0" w:rsidP="00246CD0">
      <w:pPr>
        <w:pStyle w:val="ListParagraph"/>
        <w:numPr>
          <w:ilvl w:val="0"/>
          <w:numId w:val="18"/>
        </w:numPr>
        <w:rPr>
          <w:rFonts w:ascii="Arial" w:hAnsi="Arial" w:cs="Arial"/>
          <w:sz w:val="20"/>
          <w:szCs w:val="20"/>
        </w:rPr>
      </w:pPr>
      <w:r w:rsidRPr="0077562F">
        <w:rPr>
          <w:rFonts w:ascii="Arial" w:hAnsi="Arial" w:cs="Arial"/>
          <w:sz w:val="20"/>
          <w:szCs w:val="20"/>
        </w:rPr>
        <w:t xml:space="preserve">[Lauréat] : Présentation finale des résultats dans les locaux de Nexter </w:t>
      </w:r>
      <w:proofErr w:type="spellStart"/>
      <w:r w:rsidRPr="0077562F">
        <w:rPr>
          <w:rFonts w:ascii="Arial" w:hAnsi="Arial" w:cs="Arial"/>
          <w:sz w:val="20"/>
          <w:szCs w:val="20"/>
        </w:rPr>
        <w:t>Robotics</w:t>
      </w:r>
      <w:proofErr w:type="spellEnd"/>
    </w:p>
    <w:p w14:paraId="2F89FBE2" w14:textId="23176287" w:rsidR="00246CD0" w:rsidRPr="0077562F" w:rsidRDefault="00246CD0" w:rsidP="00246CD0">
      <w:pPr>
        <w:pStyle w:val="ListParagraph"/>
        <w:numPr>
          <w:ilvl w:val="0"/>
          <w:numId w:val="17"/>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Lauréat] : Intégration </w:t>
      </w:r>
      <w:r w:rsidR="00A4046A">
        <w:rPr>
          <w:rFonts w:ascii="Arial" w:hAnsi="Arial" w:cs="Arial"/>
          <w:sz w:val="20"/>
          <w:szCs w:val="20"/>
        </w:rPr>
        <w:t xml:space="preserve">finale </w:t>
      </w:r>
      <w:r w:rsidRPr="0077562F">
        <w:rPr>
          <w:rFonts w:ascii="Arial" w:hAnsi="Arial" w:cs="Arial"/>
          <w:sz w:val="20"/>
          <w:szCs w:val="20"/>
        </w:rPr>
        <w:t>sur RTP</w:t>
      </w:r>
    </w:p>
    <w:p w14:paraId="023982F8" w14:textId="24ABDEDA" w:rsidR="00A304A9" w:rsidRPr="009547D7" w:rsidRDefault="00246CD0" w:rsidP="009547D7">
      <w:pPr>
        <w:pStyle w:val="ListParagraph"/>
        <w:numPr>
          <w:ilvl w:val="0"/>
          <w:numId w:val="17"/>
        </w:numPr>
        <w:rPr>
          <w:rFonts w:ascii="Arial" w:hAnsi="Arial" w:cs="Arial"/>
          <w:sz w:val="20"/>
          <w:szCs w:val="20"/>
        </w:rPr>
      </w:pPr>
      <w:r w:rsidRPr="0077562F">
        <w:rPr>
          <w:rFonts w:ascii="Arial" w:hAnsi="Arial" w:cs="Arial"/>
          <w:sz w:val="20"/>
          <w:szCs w:val="20"/>
        </w:rPr>
        <w:t xml:space="preserve">[Nexter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Lauréat] : Présentation des travaux du lauréat devant des responsables de Nexter </w:t>
      </w:r>
      <w:proofErr w:type="spellStart"/>
      <w:r w:rsidRPr="0077562F">
        <w:rPr>
          <w:rFonts w:ascii="Arial" w:hAnsi="Arial" w:cs="Arial"/>
          <w:sz w:val="20"/>
          <w:szCs w:val="20"/>
        </w:rPr>
        <w:t>Robotics</w:t>
      </w:r>
      <w:proofErr w:type="spellEnd"/>
      <w:r w:rsidRPr="0077562F">
        <w:rPr>
          <w:rFonts w:ascii="Arial" w:hAnsi="Arial" w:cs="Arial"/>
          <w:sz w:val="20"/>
          <w:szCs w:val="20"/>
        </w:rPr>
        <w:t xml:space="preserve"> et, le cas échéant, de Nexter </w:t>
      </w:r>
      <w:proofErr w:type="spellStart"/>
      <w:r w:rsidRPr="0077562F">
        <w:rPr>
          <w:rFonts w:ascii="Arial" w:hAnsi="Arial" w:cs="Arial"/>
          <w:sz w:val="20"/>
          <w:szCs w:val="20"/>
        </w:rPr>
        <w:t>Systems</w:t>
      </w:r>
      <w:proofErr w:type="spellEnd"/>
      <w:r w:rsidRPr="0077562F">
        <w:rPr>
          <w:rFonts w:ascii="Arial" w:hAnsi="Arial" w:cs="Arial"/>
          <w:sz w:val="20"/>
          <w:szCs w:val="20"/>
        </w:rPr>
        <w:t xml:space="preserve">. Mise en situation </w:t>
      </w:r>
      <w:r w:rsidR="0003648E">
        <w:rPr>
          <w:rFonts w:ascii="Arial" w:hAnsi="Arial" w:cs="Arial"/>
          <w:sz w:val="20"/>
          <w:szCs w:val="20"/>
        </w:rPr>
        <w:t>sur cas d’usage réel, sur les pistes de Satory.</w:t>
      </w:r>
    </w:p>
    <w:p w14:paraId="680D3E07" w14:textId="7E63A71B" w:rsidR="00643B65" w:rsidRDefault="00CC793E" w:rsidP="00643B65">
      <w:pPr>
        <w:pStyle w:val="Heading1"/>
        <w:keepLines/>
        <w:numPr>
          <w:ilvl w:val="0"/>
          <w:numId w:val="5"/>
        </w:numPr>
        <w:spacing w:before="480" w:after="0"/>
        <w:rPr>
          <w:color w:val="FFC000"/>
          <w:sz w:val="32"/>
        </w:rPr>
      </w:pPr>
      <w:bookmarkStart w:id="14" w:name="_Toc81832682"/>
      <w:r>
        <w:rPr>
          <w:color w:val="FFC000"/>
          <w:sz w:val="32"/>
        </w:rPr>
        <w:t>EXIGENCE ET CRITERES DE SELECTION</w:t>
      </w:r>
      <w:bookmarkEnd w:id="14"/>
    </w:p>
    <w:p w14:paraId="0F74D366" w14:textId="3D5E0C93" w:rsidR="008C73F0" w:rsidRDefault="008C73F0" w:rsidP="008C73F0">
      <w:bookmarkStart w:id="15" w:name="_Toc81832683"/>
      <w:r w:rsidRPr="003B09D2">
        <w:rPr>
          <w:rStyle w:val="Heading3Char"/>
        </w:rPr>
        <w:t>Exigences</w:t>
      </w:r>
      <w:bookmarkEnd w:id="15"/>
      <w:r>
        <w:t xml:space="preserve">  </w:t>
      </w:r>
    </w:p>
    <w:p w14:paraId="0FDE9AD8" w14:textId="114C2456" w:rsidR="008C73F0" w:rsidRDefault="008C73F0" w:rsidP="008C73F0">
      <w:r>
        <w:t xml:space="preserve">Nexter </w:t>
      </w:r>
      <w:proofErr w:type="spellStart"/>
      <w:r>
        <w:t>Robotics</w:t>
      </w:r>
      <w:proofErr w:type="spellEnd"/>
      <w:r>
        <w:t xml:space="preserve"> ne fournira et ne mettra à disposition du candidat ni local ni moyen technique (ordinateur, serveur, licence…) pour la réalisation des travaux en lien avec ce challenge. Lors de réunions sur le site de Nexter </w:t>
      </w:r>
      <w:proofErr w:type="spellStart"/>
      <w:r>
        <w:t>Robotics</w:t>
      </w:r>
      <w:proofErr w:type="spellEnd"/>
      <w:r>
        <w:t xml:space="preserve"> celui-ci aura néanmoins accès à un simulateur, et pourra y tester le bon fonctionnement de son algorithme et générer des données simulées complémentaires selon ses besoins. De même, lors de la phase d’intégration, la plateforme cible, et donc le </w:t>
      </w:r>
      <w:proofErr w:type="spellStart"/>
      <w:r>
        <w:t>Jetson</w:t>
      </w:r>
      <w:proofErr w:type="spellEnd"/>
      <w:r>
        <w:t xml:space="preserve"> AGX Xavier de la plateforme, seront mis à disposition par Nexter </w:t>
      </w:r>
      <w:proofErr w:type="spellStart"/>
      <w:r>
        <w:t>Robotics</w:t>
      </w:r>
      <w:proofErr w:type="spellEnd"/>
      <w:r>
        <w:t>.</w:t>
      </w:r>
    </w:p>
    <w:p w14:paraId="43C4BC39" w14:textId="44088EA1" w:rsidR="008C73F0" w:rsidRDefault="008C73F0" w:rsidP="008C73F0">
      <w:r>
        <w:t>Le candidat doit donc disposer de ses propres locaux et moyens techniques pour la réalisation du challenge</w:t>
      </w:r>
      <w:r w:rsidRPr="003B09D2">
        <w:t xml:space="preserve"> </w:t>
      </w:r>
      <w:r>
        <w:t xml:space="preserve">De préférence le candidat </w:t>
      </w:r>
      <w:r w:rsidR="003E4A5C">
        <w:t>dev</w:t>
      </w:r>
      <w:r>
        <w:t>ra réaliser ses travaux sans faire appel à des services cloud.  Si cela est impossible et que l’utilisation d’un service de calcul externalisé est indispensable, Nexter devra être informé duquel il s’agit et des conditions de sécurisation des données mises en place</w:t>
      </w:r>
    </w:p>
    <w:p w14:paraId="5CEE5F56" w14:textId="77777777" w:rsidR="008C73F0" w:rsidRDefault="008C73F0" w:rsidP="008C73F0">
      <w:bookmarkStart w:id="16" w:name="_Toc81832684"/>
      <w:r w:rsidRPr="003B09D2">
        <w:rPr>
          <w:rStyle w:val="Heading3Char"/>
        </w:rPr>
        <w:t>Critères de sélection</w:t>
      </w:r>
      <w:bookmarkEnd w:id="16"/>
      <w:r>
        <w:t xml:space="preserve"> </w:t>
      </w:r>
    </w:p>
    <w:p w14:paraId="3FCC55BC" w14:textId="3F7BFBF6" w:rsidR="008C73F0" w:rsidRDefault="008C73F0" w:rsidP="008C73F0">
      <w:r>
        <w:t>- Le candidat devra justifier de sa connaissance et de son expérience dans le domaine des algorithmes d’IA adaptés à ce challenge. Cette innovation peut être justifiée par exemple par l’expérience passée du lauréat sur ce type de données, ou par des références à des articles scientifiques ;</w:t>
      </w:r>
    </w:p>
    <w:p w14:paraId="127DD893" w14:textId="35DD9B26" w:rsidR="00B47A46" w:rsidRDefault="00B47A46" w:rsidP="008C73F0">
      <w:r>
        <w:t xml:space="preserve">- Le candidat devra justifier de ses compétences en intégration sur cible embarquée, idéalement sur carte graphique </w:t>
      </w:r>
      <w:proofErr w:type="spellStart"/>
      <w:r>
        <w:t>Nvidia</w:t>
      </w:r>
      <w:proofErr w:type="spellEnd"/>
      <w:r>
        <w:t xml:space="preserve"> ( </w:t>
      </w:r>
      <w:proofErr w:type="spellStart"/>
      <w:r>
        <w:t>Jetson</w:t>
      </w:r>
      <w:proofErr w:type="spellEnd"/>
      <w:r>
        <w:t xml:space="preserve"> TX ou Xavier );</w:t>
      </w:r>
    </w:p>
    <w:p w14:paraId="1D01F1EE" w14:textId="77777777" w:rsidR="008C73F0" w:rsidRDefault="008C73F0" w:rsidP="008C73F0">
      <w:r>
        <w:t xml:space="preserve"> - Le candidat devra justifier des moyens techniques dont il disposera pour la réalisation du challenge en montrant leur adéquation au niveau d’ambition affiché par le candidat dans son offre ; </w:t>
      </w:r>
    </w:p>
    <w:p w14:paraId="033AABDF" w14:textId="53B0885F" w:rsidR="00D760D8" w:rsidRPr="008C73F0" w:rsidRDefault="008C73F0" w:rsidP="008C73F0">
      <w:pPr>
        <w:rPr>
          <w:highlight w:val="yellow"/>
        </w:rPr>
      </w:pPr>
      <w:r>
        <w:lastRenderedPageBreak/>
        <w:t>- Le candidat devra faire preuve d’intérêt pour le secteur de la défense.</w:t>
      </w:r>
      <w:r w:rsidR="00D760D8" w:rsidRPr="008C73F0">
        <w:rPr>
          <w:highlight w:val="yellow"/>
        </w:rPr>
        <w:t xml:space="preserve">  </w:t>
      </w:r>
    </w:p>
    <w:p w14:paraId="62D250AD" w14:textId="4132BB9D" w:rsidR="006671F7" w:rsidRDefault="00643B65" w:rsidP="006671F7">
      <w:pPr>
        <w:pStyle w:val="Heading1"/>
        <w:keepLines/>
        <w:numPr>
          <w:ilvl w:val="0"/>
          <w:numId w:val="5"/>
        </w:numPr>
        <w:spacing w:before="480" w:after="0"/>
        <w:rPr>
          <w:color w:val="FFC000"/>
          <w:sz w:val="32"/>
        </w:rPr>
      </w:pPr>
      <w:bookmarkStart w:id="17" w:name="_Toc81832685"/>
      <w:r>
        <w:rPr>
          <w:color w:val="FFC000"/>
          <w:sz w:val="32"/>
        </w:rPr>
        <w:t>restitution du challenge</w:t>
      </w:r>
      <w:bookmarkEnd w:id="17"/>
    </w:p>
    <w:p w14:paraId="63B52C3E" w14:textId="77777777" w:rsidR="003953F2" w:rsidRDefault="003953F2" w:rsidP="003953F2">
      <w:r>
        <w:t>Un rapport sur les travaux réalisés par le lauréat et les résultats obtenus devra être remis à l’issue du challenge.</w:t>
      </w:r>
    </w:p>
    <w:p w14:paraId="386F2C94" w14:textId="7AE0540B" w:rsidR="003953F2" w:rsidRDefault="003953F2" w:rsidP="003953F2">
      <w:r>
        <w:t>Les modèles d’IA ne font pas partie du livrable et restent la propriété du Lauréat</w:t>
      </w:r>
      <w:r w:rsidR="005D5DF2">
        <w:t xml:space="preserve">. </w:t>
      </w:r>
      <w:r w:rsidR="00B47A46">
        <w:t xml:space="preserve">Nexter </w:t>
      </w:r>
      <w:proofErr w:type="spellStart"/>
      <w:r w:rsidR="005D5DF2">
        <w:t>Robotics</w:t>
      </w:r>
      <w:proofErr w:type="spellEnd"/>
      <w:r w:rsidR="005D5DF2">
        <w:t xml:space="preserve"> </w:t>
      </w:r>
      <w:r w:rsidR="00B47A46">
        <w:t>s’engage</w:t>
      </w:r>
      <w:r w:rsidR="005D5DF2">
        <w:t xml:space="preserve"> à ne pas les exploiter </w:t>
      </w:r>
      <w:proofErr w:type="spellStart"/>
      <w:r w:rsidR="005D5DF2">
        <w:t>au delà</w:t>
      </w:r>
      <w:proofErr w:type="spellEnd"/>
      <w:r w:rsidR="005D5DF2">
        <w:t xml:space="preserve"> du terme du projet sans accord explicite du lauréat</w:t>
      </w:r>
      <w:r w:rsidR="00815493">
        <w:t xml:space="preserve"> et/ou contrat ultérieur</w:t>
      </w:r>
      <w:r>
        <w:t xml:space="preserve">. </w:t>
      </w:r>
    </w:p>
    <w:p w14:paraId="5D320B12" w14:textId="77777777" w:rsidR="003953F2" w:rsidRPr="0077562F" w:rsidRDefault="003953F2" w:rsidP="003953F2">
      <w:r w:rsidRPr="0077562F">
        <w:rPr>
          <w:b/>
          <w:bCs/>
        </w:rPr>
        <w:t>Pré-intégration sur simulateur</w:t>
      </w:r>
      <w:r w:rsidRPr="0077562F">
        <w:t xml:space="preserve"> : </w:t>
      </w:r>
    </w:p>
    <w:p w14:paraId="63DF9677" w14:textId="721C656D" w:rsidR="003953F2" w:rsidRPr="0077562F" w:rsidRDefault="003953F2" w:rsidP="003953F2">
      <w:r w:rsidRPr="0077562F">
        <w:t>Une pré-intégration sur simulateur sera effectuée conjointement avec le lauréat</w:t>
      </w:r>
      <w:r w:rsidR="00A4046A">
        <w:t>, idéalement</w:t>
      </w:r>
      <w:r w:rsidRPr="0077562F">
        <w:t xml:space="preserve"> dans les locaux de Nexter </w:t>
      </w:r>
      <w:proofErr w:type="spellStart"/>
      <w:r w:rsidRPr="0077562F">
        <w:t>Robotics</w:t>
      </w:r>
      <w:proofErr w:type="spellEnd"/>
      <w:r w:rsidR="00A4046A">
        <w:t>,</w:t>
      </w:r>
      <w:r w:rsidRPr="0077562F">
        <w:t xml:space="preserve"> à mi-challenge. Ainsi la fonction du lauréat sera intégrée dans le calculateur d’un robot virtuel. </w:t>
      </w:r>
      <w:r>
        <w:t xml:space="preserve">Il est attendu que le Lauréat sera présent sur site lors de cette étape pour, dans un premier temps, valider la bonne intégration du modèle dans le simulateur, mais aussi pour observer et analyser les résultats obtenus et en déduire les éventuelles modifications à apporter à l’apprentissage. </w:t>
      </w:r>
      <w:r w:rsidRPr="0077562F">
        <w:t xml:space="preserve">Des tests de validation de l’intégration, ainsi que de la fonction, pourront ainsi être effectués. </w:t>
      </w:r>
      <w:r>
        <w:t xml:space="preserve">Le but de cette étape est à la fois d’apporter de premiers retours sur les travaux et de faciliter l’intégration sur la plateforme finale. </w:t>
      </w:r>
    </w:p>
    <w:p w14:paraId="139C46C6" w14:textId="77777777" w:rsidR="003953F2" w:rsidRPr="0077562F" w:rsidRDefault="003953F2" w:rsidP="003953F2">
      <w:r w:rsidRPr="0077562F">
        <w:rPr>
          <w:b/>
          <w:bCs/>
        </w:rPr>
        <w:t>Démonstration finale</w:t>
      </w:r>
      <w:r w:rsidRPr="0077562F">
        <w:t xml:space="preserve"> : </w:t>
      </w:r>
    </w:p>
    <w:p w14:paraId="099B050C" w14:textId="1FB394E6" w:rsidR="006671F7" w:rsidRPr="003953F2" w:rsidRDefault="003953F2" w:rsidP="003953F2">
      <w:pPr>
        <w:rPr>
          <w:i/>
          <w:highlight w:val="yellow"/>
        </w:rPr>
      </w:pPr>
      <w:r w:rsidRPr="0077562F">
        <w:t xml:space="preserve">Une démonstration finale sera faite sur un RTP intégrant la fonction du lauréat à la fin du challenge dans les locaux de Nexter </w:t>
      </w:r>
      <w:proofErr w:type="spellStart"/>
      <w:r w:rsidRPr="0077562F">
        <w:t>Robotics</w:t>
      </w:r>
      <w:proofErr w:type="spellEnd"/>
      <w:r w:rsidRPr="0077562F">
        <w:t xml:space="preserve">. </w:t>
      </w:r>
      <w:r>
        <w:t xml:space="preserve">Il est à nouveau escompté que le lauréat participe à une demi-journée de tests sur le site de Nexter </w:t>
      </w:r>
      <w:proofErr w:type="spellStart"/>
      <w:r>
        <w:t>Robotics</w:t>
      </w:r>
      <w:proofErr w:type="spellEnd"/>
      <w:r>
        <w:t xml:space="preserve"> </w:t>
      </w:r>
      <w:r w:rsidRPr="0077562F">
        <w:t xml:space="preserve">avant de voir tourner son algorithme sur le robot dans le cadre d’une démonstration avec </w:t>
      </w:r>
      <w:r w:rsidR="00A4046A">
        <w:t>l’acquisition préalable</w:t>
      </w:r>
      <w:r w:rsidR="005D5DF2">
        <w:t>, incluant le temps de prétraitement,</w:t>
      </w:r>
      <w:r w:rsidR="00A4046A">
        <w:t xml:space="preserve"> de vues aériennes par un drone</w:t>
      </w:r>
      <w:r w:rsidR="005D5DF2">
        <w:t xml:space="preserve"> </w:t>
      </w:r>
      <w:r w:rsidR="00A4046A">
        <w:t>et la localisation en temps réel du robot dans cette image affichée sur l’IHM du robot.</w:t>
      </w:r>
    </w:p>
    <w:p w14:paraId="2A8F2BBA" w14:textId="20691E8A" w:rsidR="00643B65" w:rsidRPr="00CC793E" w:rsidRDefault="005752FA" w:rsidP="005752FA">
      <w:pPr>
        <w:pStyle w:val="Heading1"/>
        <w:keepLines/>
        <w:numPr>
          <w:ilvl w:val="0"/>
          <w:numId w:val="5"/>
        </w:numPr>
        <w:spacing w:before="480" w:after="0"/>
        <w:rPr>
          <w:color w:val="FFC000"/>
          <w:sz w:val="32"/>
        </w:rPr>
      </w:pPr>
      <w:bookmarkStart w:id="18" w:name="_Toc81832686"/>
      <w:bookmarkEnd w:id="0"/>
      <w:r w:rsidRPr="005752FA">
        <w:rPr>
          <w:color w:val="FFC000"/>
          <w:sz w:val="32"/>
        </w:rPr>
        <w:t>perspectives et retombées possibles</w:t>
      </w:r>
      <w:r w:rsidRPr="005752FA" w:rsidDel="005752FA">
        <w:rPr>
          <w:color w:val="FFC000"/>
          <w:sz w:val="32"/>
        </w:rPr>
        <w:t xml:space="preserve"> </w:t>
      </w:r>
      <w:r w:rsidR="00643B65" w:rsidRPr="00CC793E">
        <w:rPr>
          <w:color w:val="FFC000"/>
          <w:sz w:val="32"/>
        </w:rPr>
        <w:t>du challenge pour le lauréat</w:t>
      </w:r>
      <w:bookmarkEnd w:id="18"/>
    </w:p>
    <w:p w14:paraId="1673CF6D" w14:textId="57FEBE28" w:rsidR="003113B7" w:rsidRPr="0077562F" w:rsidRDefault="003113B7" w:rsidP="003113B7">
      <w:pPr>
        <w:rPr>
          <w:rFonts w:cs="Arial"/>
        </w:rPr>
      </w:pPr>
      <w:r w:rsidRPr="0077562F">
        <w:rPr>
          <w:rFonts w:cs="Arial"/>
        </w:rPr>
        <w:t xml:space="preserve">Le challenge présente principalement un enjeu technique : la mise en place d’un système </w:t>
      </w:r>
      <w:r w:rsidR="00A4046A">
        <w:rPr>
          <w:rFonts w:cs="Arial"/>
        </w:rPr>
        <w:t>passif</w:t>
      </w:r>
      <w:r w:rsidR="00EF3DA7">
        <w:rPr>
          <w:rFonts w:cs="Arial"/>
        </w:rPr>
        <w:t xml:space="preserve"> et précis</w:t>
      </w:r>
      <w:r w:rsidR="00A4046A">
        <w:rPr>
          <w:rFonts w:cs="Arial"/>
        </w:rPr>
        <w:t xml:space="preserve"> de géolocalisation</w:t>
      </w:r>
      <w:r w:rsidRPr="0077562F">
        <w:rPr>
          <w:rFonts w:cs="Arial"/>
        </w:rPr>
        <w:t xml:space="preserve">. Cette technologie a un </w:t>
      </w:r>
      <w:r w:rsidR="00A4046A">
        <w:rPr>
          <w:rFonts w:cs="Arial"/>
        </w:rPr>
        <w:t xml:space="preserve">très </w:t>
      </w:r>
      <w:r w:rsidRPr="0077562F">
        <w:rPr>
          <w:rFonts w:cs="Arial"/>
        </w:rPr>
        <w:t xml:space="preserve">fort potentiel industriel dans le domaine de la Défense </w:t>
      </w:r>
      <w:r w:rsidR="00A4046A">
        <w:rPr>
          <w:rFonts w:cs="Arial"/>
        </w:rPr>
        <w:t>où les G</w:t>
      </w:r>
      <w:r w:rsidR="005D5DF2">
        <w:rPr>
          <w:rFonts w:cs="Arial"/>
        </w:rPr>
        <w:t>NS</w:t>
      </w:r>
      <w:r w:rsidR="00A4046A">
        <w:rPr>
          <w:rFonts w:cs="Arial"/>
        </w:rPr>
        <w:t xml:space="preserve">S sont facilement brouillés et inutilisables, </w:t>
      </w:r>
      <w:r w:rsidRPr="0077562F">
        <w:rPr>
          <w:rFonts w:cs="Arial"/>
        </w:rPr>
        <w:t xml:space="preserve">mais également dans le domaine civil où </w:t>
      </w:r>
      <w:r w:rsidR="005D5DF2">
        <w:rPr>
          <w:rFonts w:cs="Arial"/>
        </w:rPr>
        <w:t xml:space="preserve">la localisation en intérieur avec GNSS est difficile et où </w:t>
      </w:r>
      <w:r w:rsidR="00A4046A">
        <w:rPr>
          <w:rFonts w:cs="Arial"/>
        </w:rPr>
        <w:t xml:space="preserve">des applications aux véhicules autonomes et pour de la réalité augmentée sont envisageables.  </w:t>
      </w:r>
    </w:p>
    <w:p w14:paraId="73E9369A" w14:textId="5C528B7E" w:rsidR="003113B7" w:rsidRPr="0077562F" w:rsidRDefault="003113B7" w:rsidP="003113B7">
      <w:pPr>
        <w:rPr>
          <w:rFonts w:cs="Arial"/>
        </w:rPr>
      </w:pPr>
      <w:r w:rsidRPr="00771522">
        <w:rPr>
          <w:rFonts w:cs="Arial"/>
        </w:rPr>
        <w:t xml:space="preserve">Si la solution proposée atteint un niveau suffisant de performance de </w:t>
      </w:r>
      <w:r w:rsidR="00EF3DA7">
        <w:rPr>
          <w:rFonts w:cs="Arial"/>
        </w:rPr>
        <w:t>localisation</w:t>
      </w:r>
      <w:r w:rsidRPr="00771522">
        <w:rPr>
          <w:rFonts w:cs="Arial"/>
        </w:rPr>
        <w:t xml:space="preserve"> pour une puissance de calcul adaptée à une utilisation en embarquée, alors des discussions s’engageront avec le sponsor concernant les éventuels moyens de continuer la collaboration sur cette technologie en vue de la mener vers une industrialisation dans les </w:t>
      </w:r>
      <w:proofErr w:type="spellStart"/>
      <w:r w:rsidRPr="00771522">
        <w:rPr>
          <w:rFonts w:cs="Arial"/>
        </w:rPr>
        <w:t>RTPs</w:t>
      </w:r>
      <w:proofErr w:type="spellEnd"/>
      <w:r w:rsidRPr="00771522">
        <w:rPr>
          <w:rFonts w:cs="Arial"/>
        </w:rPr>
        <w:t>. Différents scénarii à discuter avec le lauréat seront alors envisageables (achat de PI, contrat de licence...) en fonction du niveau de maturité atteint. </w:t>
      </w:r>
      <w:r w:rsidRPr="0077562F">
        <w:rPr>
          <w:rFonts w:cs="Arial"/>
        </w:rPr>
        <w:t xml:space="preserve">En outre, les besoins de Nexter </w:t>
      </w:r>
      <w:proofErr w:type="spellStart"/>
      <w:r w:rsidRPr="0077562F">
        <w:rPr>
          <w:rFonts w:cs="Arial"/>
        </w:rPr>
        <w:t>Robotics</w:t>
      </w:r>
      <w:proofErr w:type="spellEnd"/>
      <w:r w:rsidRPr="0077562F">
        <w:rPr>
          <w:rFonts w:cs="Arial"/>
        </w:rPr>
        <w:t xml:space="preserve"> ne se limitent pas à la </w:t>
      </w:r>
      <w:r w:rsidR="00A4046A">
        <w:rPr>
          <w:rFonts w:cs="Arial"/>
        </w:rPr>
        <w:t>localisation passive des robots</w:t>
      </w:r>
      <w:r w:rsidRPr="0077562F">
        <w:rPr>
          <w:rFonts w:cs="Arial"/>
        </w:rPr>
        <w:t xml:space="preserve">. Plus globalement, les mules envisagées devront pouvoir naviguer de façon autonome dans des environnements complexes, ce qui impliquera de savoir analyser plus finement </w:t>
      </w:r>
      <w:r w:rsidR="00A4046A">
        <w:rPr>
          <w:rFonts w:cs="Arial"/>
        </w:rPr>
        <w:t>l’environnement immédiat des plateformes et d’en détecter les points de ralliement éventuels définis en amont</w:t>
      </w:r>
      <w:r w:rsidRPr="0077562F">
        <w:rPr>
          <w:rFonts w:cs="Arial"/>
        </w:rPr>
        <w:t xml:space="preserve">. </w:t>
      </w:r>
      <w:r w:rsidRPr="00DB619F">
        <w:rPr>
          <w:rFonts w:cs="Arial"/>
        </w:rPr>
        <w:t xml:space="preserve">À la suite du challenge, en fonction des résultats obtenus, </w:t>
      </w:r>
      <w:r>
        <w:rPr>
          <w:rFonts w:cs="Arial"/>
        </w:rPr>
        <w:t xml:space="preserve">Nexter </w:t>
      </w:r>
      <w:proofErr w:type="spellStart"/>
      <w:r>
        <w:rPr>
          <w:rFonts w:cs="Arial"/>
        </w:rPr>
        <w:t>Robotics</w:t>
      </w:r>
      <w:proofErr w:type="spellEnd"/>
      <w:r>
        <w:rPr>
          <w:rFonts w:cs="Arial"/>
        </w:rPr>
        <w:t xml:space="preserve"> </w:t>
      </w:r>
      <w:r w:rsidRPr="00DB619F">
        <w:rPr>
          <w:rFonts w:cs="Arial"/>
        </w:rPr>
        <w:t xml:space="preserve">pourra </w:t>
      </w:r>
      <w:r>
        <w:rPr>
          <w:rFonts w:cs="Arial"/>
        </w:rPr>
        <w:t xml:space="preserve">donc </w:t>
      </w:r>
      <w:r w:rsidRPr="00DB619F">
        <w:rPr>
          <w:rFonts w:cs="Arial"/>
        </w:rPr>
        <w:t>proposer une prolongation de la collaboration avec le lauréat dans un cadre contractuel à définir.</w:t>
      </w:r>
      <w:r w:rsidRPr="0077562F">
        <w:rPr>
          <w:rFonts w:cs="Arial"/>
        </w:rPr>
        <w:t xml:space="preserve"> </w:t>
      </w:r>
    </w:p>
    <w:p w14:paraId="54E0A004" w14:textId="62D1FB5E" w:rsidR="003113B7" w:rsidRPr="0077562F" w:rsidRDefault="003113B7" w:rsidP="003113B7">
      <w:pPr>
        <w:rPr>
          <w:rFonts w:cs="Arial"/>
        </w:rPr>
      </w:pPr>
      <w:r w:rsidRPr="0077562F">
        <w:rPr>
          <w:rFonts w:cs="Arial"/>
        </w:rPr>
        <w:t>A</w:t>
      </w:r>
      <w:r w:rsidR="007836EB">
        <w:rPr>
          <w:rFonts w:cs="Arial"/>
        </w:rPr>
        <w:t>u</w:t>
      </w:r>
      <w:r w:rsidRPr="0077562F">
        <w:rPr>
          <w:rFonts w:cs="Arial"/>
        </w:rPr>
        <w:t xml:space="preserve"> travers </w:t>
      </w:r>
      <w:r w:rsidR="007836EB">
        <w:rPr>
          <w:rFonts w:cs="Arial"/>
        </w:rPr>
        <w:t>d</w:t>
      </w:r>
      <w:r w:rsidRPr="0077562F">
        <w:rPr>
          <w:rFonts w:cs="Arial"/>
        </w:rPr>
        <w:t xml:space="preserve">es démonstrations de ses robots, Nexter </w:t>
      </w:r>
      <w:proofErr w:type="spellStart"/>
      <w:r w:rsidRPr="0077562F">
        <w:rPr>
          <w:rFonts w:cs="Arial"/>
        </w:rPr>
        <w:t>Robotics</w:t>
      </w:r>
      <w:proofErr w:type="spellEnd"/>
      <w:r w:rsidRPr="0077562F">
        <w:rPr>
          <w:rFonts w:cs="Arial"/>
        </w:rPr>
        <w:t xml:space="preserve"> pourra également soutenir et promouvoir la solution du lauréat auprès d’autres partenaires industriels et/ou Etatiques (DGA, etc.).</w:t>
      </w:r>
      <w:r>
        <w:rPr>
          <w:rFonts w:cs="Arial"/>
        </w:rPr>
        <w:t xml:space="preserve"> Toute communication du lauréat impliquant Nexter </w:t>
      </w:r>
      <w:proofErr w:type="spellStart"/>
      <w:r>
        <w:rPr>
          <w:rFonts w:cs="Arial"/>
        </w:rPr>
        <w:t>Robotics</w:t>
      </w:r>
      <w:proofErr w:type="spellEnd"/>
      <w:r>
        <w:rPr>
          <w:rFonts w:cs="Arial"/>
        </w:rPr>
        <w:t xml:space="preserve"> devra être soumise à approbation du service communication de Nexter. </w:t>
      </w:r>
    </w:p>
    <w:p w14:paraId="6724EAC8" w14:textId="7229BED9" w:rsidR="003E3BA2" w:rsidRPr="00C44ADE" w:rsidRDefault="003113B7" w:rsidP="003113B7">
      <w:pPr>
        <w:rPr>
          <w:rFonts w:cs="Arial"/>
          <w:i/>
          <w:highlight w:val="yellow"/>
        </w:rPr>
      </w:pPr>
      <w:r w:rsidRPr="0077562F">
        <w:rPr>
          <w:rFonts w:cs="Arial"/>
        </w:rPr>
        <w:t xml:space="preserve">De son côté, le lauréat pourra jouir de la connaissance générée pour adresser des marchés civils </w:t>
      </w:r>
      <w:r w:rsidR="00A4046A">
        <w:rPr>
          <w:rFonts w:cs="Arial"/>
        </w:rPr>
        <w:t>pour</w:t>
      </w:r>
      <w:r w:rsidR="00EF3DA7">
        <w:rPr>
          <w:rFonts w:cs="Arial"/>
        </w:rPr>
        <w:t>, par exemple,</w:t>
      </w:r>
      <w:r w:rsidR="00A4046A">
        <w:rPr>
          <w:rFonts w:cs="Arial"/>
        </w:rPr>
        <w:t xml:space="preserve"> des véhicules autonomes</w:t>
      </w:r>
      <w:r w:rsidR="00EF3DA7">
        <w:rPr>
          <w:rFonts w:cs="Arial"/>
        </w:rPr>
        <w:t xml:space="preserve"> ou de la réalité augmentée.</w:t>
      </w:r>
    </w:p>
    <w:sectPr w:rsidR="003E3BA2" w:rsidRPr="00C44ADE" w:rsidSect="003E78BF">
      <w:footerReference w:type="default" r:id="rId13"/>
      <w:headerReference w:type="first" r:id="rId14"/>
      <w:pgSz w:w="11906" w:h="16838" w:code="9"/>
      <w:pgMar w:top="1134"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0AEBF" w14:textId="77777777" w:rsidR="00945792" w:rsidRDefault="00945792">
      <w:r>
        <w:separator/>
      </w:r>
    </w:p>
  </w:endnote>
  <w:endnote w:type="continuationSeparator" w:id="0">
    <w:p w14:paraId="2B096671" w14:textId="77777777" w:rsidR="00945792" w:rsidRDefault="00945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charset w:val="00"/>
    <w:family w:val="roman"/>
    <w:pitch w:val="variable"/>
    <w:sig w:usb0="00000287" w:usb1="00000000" w:usb2="00000000" w:usb3="00000000" w:csb0="0000009F" w:csb1="00000000"/>
  </w:font>
  <w:font w:name="Bookman Old Style">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aramond">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rPr>
      <w:id w:val="-819646732"/>
      <w:docPartObj>
        <w:docPartGallery w:val="Page Numbers (Bottom of Page)"/>
        <w:docPartUnique/>
      </w:docPartObj>
    </w:sdtPr>
    <w:sdtEndPr/>
    <w:sdtContent>
      <w:p w14:paraId="0E126087" w14:textId="0A241654" w:rsidR="005F676C" w:rsidRPr="00EC1AAA" w:rsidRDefault="00643B65" w:rsidP="00B42776">
        <w:pPr>
          <w:pStyle w:val="Footer"/>
          <w:tabs>
            <w:tab w:val="clear" w:pos="4536"/>
          </w:tabs>
          <w:jc w:val="left"/>
          <w:rPr>
            <w:sz w:val="18"/>
          </w:rPr>
        </w:pPr>
        <w:r w:rsidRPr="00400E70">
          <w:rPr>
            <w:rFonts w:cs="Arial"/>
            <w:noProof/>
          </w:rPr>
          <w:drawing>
            <wp:anchor distT="0" distB="0" distL="114300" distR="114300" simplePos="0" relativeHeight="251667456" behindDoc="1" locked="0" layoutInCell="1" allowOverlap="1" wp14:anchorId="2950EB2F" wp14:editId="1A4AA5D8">
              <wp:simplePos x="0" y="0"/>
              <wp:positionH relativeFrom="column">
                <wp:posOffset>3086100</wp:posOffset>
              </wp:positionH>
              <wp:positionV relativeFrom="paragraph">
                <wp:posOffset>102870</wp:posOffset>
              </wp:positionV>
              <wp:extent cx="1032510" cy="38544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2510" cy="385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422F7712" wp14:editId="6F513AD3">
              <wp:simplePos x="0" y="0"/>
              <wp:positionH relativeFrom="column">
                <wp:posOffset>4363085</wp:posOffset>
              </wp:positionH>
              <wp:positionV relativeFrom="paragraph">
                <wp:posOffset>-20320</wp:posOffset>
              </wp:positionV>
              <wp:extent cx="569595" cy="568960"/>
              <wp:effectExtent l="0" t="0" r="1905" b="2540"/>
              <wp:wrapNone/>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2"/>
                      <a:stretch>
                        <a:fillRect/>
                      </a:stretch>
                    </pic:blipFill>
                    <pic:spPr bwMode="auto">
                      <a:xfrm>
                        <a:off x="0" y="0"/>
                        <a:ext cx="569595" cy="5689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E873B9">
          <w:rPr>
            <w:noProof/>
            <w:sz w:val="24"/>
            <w:szCs w:val="24"/>
          </w:rPr>
          <w:drawing>
            <wp:anchor distT="0" distB="0" distL="114300" distR="114300" simplePos="0" relativeHeight="251671552" behindDoc="1" locked="0" layoutInCell="1" allowOverlap="1" wp14:anchorId="37CE619E" wp14:editId="3A4E77A8">
              <wp:simplePos x="0" y="0"/>
              <wp:positionH relativeFrom="column">
                <wp:posOffset>5181724</wp:posOffset>
              </wp:positionH>
              <wp:positionV relativeFrom="paragraph">
                <wp:posOffset>148590</wp:posOffset>
              </wp:positionV>
              <wp:extent cx="1207770" cy="338455"/>
              <wp:effectExtent l="0" t="0" r="0" b="4445"/>
              <wp:wrapTight wrapText="bothSides">
                <wp:wrapPolygon edited="0">
                  <wp:start x="0" y="0"/>
                  <wp:lineTo x="0" y="20668"/>
                  <wp:lineTo x="21123" y="20668"/>
                  <wp:lineTo x="21123"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07770" cy="338455"/>
                      </a:xfrm>
                      <a:prstGeom prst="rect">
                        <a:avLst/>
                      </a:prstGeom>
                      <a:noFill/>
                      <a:ln>
                        <a:noFill/>
                      </a:ln>
                    </pic:spPr>
                  </pic:pic>
                </a:graphicData>
              </a:graphic>
              <wp14:sizeRelH relativeFrom="page">
                <wp14:pctWidth>0</wp14:pctWidth>
              </wp14:sizeRelH>
              <wp14:sizeRelV relativeFrom="page">
                <wp14:pctHeight>0</wp14:pctHeight>
              </wp14:sizeRelV>
            </wp:anchor>
          </w:drawing>
        </w:r>
        <w:r w:rsidR="002E0E1C">
          <w:rPr>
            <w:sz w:val="18"/>
          </w:rPr>
          <w:t xml:space="preserve">Challenges IA </w:t>
        </w:r>
        <w:r>
          <w:rPr>
            <w:sz w:val="18"/>
          </w:rPr>
          <w:t>–</w:t>
        </w:r>
        <w:r w:rsidR="002E0E1C">
          <w:rPr>
            <w:sz w:val="18"/>
          </w:rPr>
          <w:t xml:space="preserve"> </w:t>
        </w:r>
        <w:r>
          <w:rPr>
            <w:sz w:val="18"/>
          </w:rPr>
          <w:t xml:space="preserve">règlement challenge : </w:t>
        </w:r>
        <w:proofErr w:type="spellStart"/>
        <w:r w:rsidR="009A7608">
          <w:rPr>
            <w:sz w:val="18"/>
          </w:rPr>
          <w:t>LocalizeMe</w:t>
        </w:r>
        <w:proofErr w:type="spellEnd"/>
        <w:r w:rsidR="00066188">
          <w:rPr>
            <w:sz w:val="18"/>
          </w:rPr>
          <w:t xml:space="preserve"> </w:t>
        </w:r>
        <w:r>
          <w:rPr>
            <w:sz w:val="18"/>
          </w:rPr>
          <w:t xml:space="preserve">  </w:t>
        </w:r>
        <w:r w:rsidR="009A7608">
          <w:rPr>
            <w:noProof/>
          </w:rPr>
          <w:drawing>
            <wp:inline distT="0" distB="0" distL="0" distR="0" wp14:anchorId="2D40501D" wp14:editId="30250480">
              <wp:extent cx="438821" cy="167640"/>
              <wp:effectExtent l="0" t="0" r="0" b="3810"/>
              <wp:docPr id="14" name="Picture 14" descr="Nexter Robotics | Nex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xter Robotics | Nexte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67079" cy="178435"/>
                      </a:xfrm>
                      <a:prstGeom prst="rect">
                        <a:avLst/>
                      </a:prstGeom>
                      <a:noFill/>
                      <a:ln>
                        <a:noFill/>
                      </a:ln>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75486" w14:textId="77777777" w:rsidR="00945792" w:rsidRDefault="00945792">
      <w:r>
        <w:separator/>
      </w:r>
    </w:p>
  </w:footnote>
  <w:footnote w:type="continuationSeparator" w:id="0">
    <w:p w14:paraId="6BE5DF53" w14:textId="77777777" w:rsidR="00945792" w:rsidRDefault="00945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253B8" w14:textId="7C1EA1C0" w:rsidR="005F676C" w:rsidRDefault="00341999" w:rsidP="00341999">
    <w:pPr>
      <w:pStyle w:val="Header"/>
      <w:tabs>
        <w:tab w:val="clear" w:pos="4536"/>
        <w:tab w:val="clear" w:pos="9072"/>
        <w:tab w:val="left" w:pos="7143"/>
      </w:tabs>
    </w:pPr>
    <w:r w:rsidRPr="00400E70">
      <w:rPr>
        <w:rFonts w:cs="Arial"/>
        <w:noProof/>
      </w:rPr>
      <w:drawing>
        <wp:anchor distT="0" distB="0" distL="114300" distR="114300" simplePos="0" relativeHeight="251665408" behindDoc="1" locked="0" layoutInCell="1" allowOverlap="1" wp14:anchorId="7D805308" wp14:editId="55EFA73C">
          <wp:simplePos x="0" y="0"/>
          <wp:positionH relativeFrom="column">
            <wp:posOffset>4477084</wp:posOffset>
          </wp:positionH>
          <wp:positionV relativeFrom="paragraph">
            <wp:posOffset>259514</wp:posOffset>
          </wp:positionV>
          <wp:extent cx="1479884" cy="552454"/>
          <wp:effectExtent l="0" t="0" r="635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9884" cy="552454"/>
                  </a:xfrm>
                  <a:prstGeom prst="rect">
                    <a:avLst/>
                  </a:prstGeom>
                  <a:noFill/>
                  <a:ln>
                    <a:noFill/>
                  </a:ln>
                </pic:spPr>
              </pic:pic>
            </a:graphicData>
          </a:graphic>
          <wp14:sizeRelH relativeFrom="page">
            <wp14:pctWidth>0</wp14:pctWidth>
          </wp14:sizeRelH>
          <wp14:sizeRelV relativeFrom="page">
            <wp14:pctHeight>0</wp14:pctHeight>
          </wp14:sizeRelV>
        </wp:anchor>
      </w:drawing>
    </w:r>
    <w:r w:rsidR="00066188">
      <w:rPr>
        <w:noProof/>
      </w:rPr>
      <w:drawing>
        <wp:anchor distT="0" distB="0" distL="114300" distR="114300" simplePos="0" relativeHeight="251663360" behindDoc="0" locked="0" layoutInCell="1" allowOverlap="1" wp14:anchorId="26519D14" wp14:editId="0CD5CCBB">
          <wp:simplePos x="0" y="0"/>
          <wp:positionH relativeFrom="margin">
            <wp:align>center</wp:align>
          </wp:positionH>
          <wp:positionV relativeFrom="paragraph">
            <wp:posOffset>83185</wp:posOffset>
          </wp:positionV>
          <wp:extent cx="910436" cy="906780"/>
          <wp:effectExtent l="0" t="0" r="4445" b="7620"/>
          <wp:wrapNone/>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2">
                    <a:extLst>
                      <a:ext uri="{28A0092B-C50C-407E-A947-70E740481C1C}">
                        <a14:useLocalDpi xmlns:a14="http://schemas.microsoft.com/office/drawing/2010/main" val="0"/>
                      </a:ext>
                    </a:extLst>
                  </a:blip>
                  <a:stretch>
                    <a:fillRect/>
                  </a:stretch>
                </pic:blipFill>
                <pic:spPr bwMode="auto">
                  <a:xfrm>
                    <a:off x="0" y="0"/>
                    <a:ext cx="910436" cy="9067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F676C">
      <w:rPr>
        <w:noProof/>
      </w:rPr>
      <w:drawing>
        <wp:anchor distT="0" distB="0" distL="114300" distR="114300" simplePos="0" relativeHeight="251662336" behindDoc="0" locked="0" layoutInCell="1" allowOverlap="1" wp14:anchorId="2437565F" wp14:editId="11DB6803">
          <wp:simplePos x="0" y="0"/>
          <wp:positionH relativeFrom="margin">
            <wp:align>left</wp:align>
          </wp:positionH>
          <wp:positionV relativeFrom="paragraph">
            <wp:posOffset>264217</wp:posOffset>
          </wp:positionV>
          <wp:extent cx="1979507" cy="533400"/>
          <wp:effectExtent l="0" t="0" r="1905" b="0"/>
          <wp:wrapNone/>
          <wp:docPr id="19" name="Picture 6" descr="BPI_France_RVB_fd_bla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9" name="Picture 6" descr="BPI_France_RVB_fd_blanc"/>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79507" cy="533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6188" w:rsidRPr="00066188">
      <w:rPr>
        <w:noProof/>
      </w:rPr>
      <w:t xml:space="preserve"> </w:t>
    </w:r>
    <w:r w:rsidR="005F676C" w:rsidRPr="0089355D">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5775"/>
    <w:multiLevelType w:val="hybridMultilevel"/>
    <w:tmpl w:val="C1069BAE"/>
    <w:lvl w:ilvl="0" w:tplc="608A040A">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1CCF5B01"/>
    <w:multiLevelType w:val="hybridMultilevel"/>
    <w:tmpl w:val="13BA1496"/>
    <w:lvl w:ilvl="0" w:tplc="855A6E1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D96355D"/>
    <w:multiLevelType w:val="hybridMultilevel"/>
    <w:tmpl w:val="ED58E830"/>
    <w:lvl w:ilvl="0" w:tplc="2DA2E9DC">
      <w:start w:val="1"/>
      <w:numFmt w:val="bullet"/>
      <w:pStyle w:val="Listes"/>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0DC622E"/>
    <w:multiLevelType w:val="singleLevel"/>
    <w:tmpl w:val="A84CECDA"/>
    <w:lvl w:ilvl="0">
      <w:start w:val="1"/>
      <w:numFmt w:val="bullet"/>
      <w:pStyle w:val="Puce1"/>
      <w:lvlText w:val=""/>
      <w:lvlJc w:val="left"/>
      <w:pPr>
        <w:tabs>
          <w:tab w:val="num" w:pos="1980"/>
        </w:tabs>
        <w:ind w:left="1980" w:hanging="360"/>
      </w:pPr>
      <w:rPr>
        <w:rFonts w:ascii="Wingdings" w:hAnsi="Wingdings" w:hint="default"/>
        <w:color w:val="FF0000"/>
      </w:rPr>
    </w:lvl>
  </w:abstractNum>
  <w:abstractNum w:abstractNumId="4" w15:restartNumberingAfterBreak="0">
    <w:nsid w:val="287707EE"/>
    <w:multiLevelType w:val="hybridMultilevel"/>
    <w:tmpl w:val="CA5EFFB4"/>
    <w:lvl w:ilvl="0" w:tplc="ACAA8F80">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2DAB26E9"/>
    <w:multiLevelType w:val="hybridMultilevel"/>
    <w:tmpl w:val="9132AE86"/>
    <w:lvl w:ilvl="0" w:tplc="2A42970C">
      <w:start w:val="18"/>
      <w:numFmt w:val="bullet"/>
      <w:pStyle w:val="Liste1"/>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pStyle w:val="List2"/>
      <w:lvlText w:val="o"/>
      <w:lvlJc w:val="left"/>
      <w:pPr>
        <w:tabs>
          <w:tab w:val="num" w:pos="1440"/>
        </w:tabs>
        <w:ind w:left="1440" w:hanging="360"/>
      </w:pPr>
      <w:rPr>
        <w:rFonts w:ascii="Courier New" w:hAnsi="Courier New" w:cs="Arial" w:hint="default"/>
      </w:rPr>
    </w:lvl>
    <w:lvl w:ilvl="2" w:tplc="040C0005">
      <w:start w:val="1"/>
      <w:numFmt w:val="bullet"/>
      <w:pStyle w:val="List3"/>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DFD014B"/>
    <w:multiLevelType w:val="hybridMultilevel"/>
    <w:tmpl w:val="6D028650"/>
    <w:lvl w:ilvl="0" w:tplc="6812F75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C509A3"/>
    <w:multiLevelType w:val="hybridMultilevel"/>
    <w:tmpl w:val="DF902CF6"/>
    <w:lvl w:ilvl="0" w:tplc="608A040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47F96F49"/>
    <w:multiLevelType w:val="multilevel"/>
    <w:tmpl w:val="F6FCA8EC"/>
    <w:lvl w:ilvl="0">
      <w:start w:val="1"/>
      <w:numFmt w:val="decimal"/>
      <w:pStyle w:val="Heading1"/>
      <w:lvlText w:val="%1."/>
      <w:lvlJc w:val="left"/>
      <w:pPr>
        <w:tabs>
          <w:tab w:val="num" w:pos="720"/>
        </w:tabs>
        <w:ind w:left="360" w:hanging="360"/>
      </w:pPr>
      <w:rPr>
        <w:rFonts w:cs="Times New Roman" w:hint="default"/>
      </w:rPr>
    </w:lvl>
    <w:lvl w:ilvl="1">
      <w:start w:val="1"/>
      <w:numFmt w:val="decimal"/>
      <w:pStyle w:val="Heading2"/>
      <w:lvlText w:val="%1.%2."/>
      <w:lvlJc w:val="left"/>
      <w:pPr>
        <w:tabs>
          <w:tab w:val="num" w:pos="382"/>
        </w:tabs>
        <w:ind w:left="-266" w:hanging="432"/>
      </w:pPr>
      <w:rPr>
        <w:rFonts w:cs="Times New Roman" w:hint="default"/>
      </w:rPr>
    </w:lvl>
    <w:lvl w:ilvl="2">
      <w:start w:val="1"/>
      <w:numFmt w:val="decimal"/>
      <w:pStyle w:val="Heading3"/>
      <w:lvlText w:val="%1.%2.%3."/>
      <w:lvlJc w:val="left"/>
      <w:pPr>
        <w:tabs>
          <w:tab w:val="num" w:pos="2722"/>
        </w:tabs>
        <w:ind w:left="1426" w:hanging="504"/>
      </w:pPr>
      <w:rPr>
        <w:rFonts w:cs="Times New Roman" w:hint="default"/>
        <w:b w:val="0"/>
        <w:bCs/>
        <w:i w:val="0"/>
      </w:rPr>
    </w:lvl>
    <w:lvl w:ilvl="3">
      <w:start w:val="1"/>
      <w:numFmt w:val="decimal"/>
      <w:lvlText w:val="%1.%2.%3.%4."/>
      <w:lvlJc w:val="left"/>
      <w:pPr>
        <w:tabs>
          <w:tab w:val="num" w:pos="2182"/>
        </w:tabs>
        <w:ind w:left="670" w:hanging="648"/>
      </w:pPr>
      <w:rPr>
        <w:rFonts w:cs="Times New Roman" w:hint="default"/>
      </w:rPr>
    </w:lvl>
    <w:lvl w:ilvl="4">
      <w:start w:val="1"/>
      <w:numFmt w:val="decimal"/>
      <w:lvlText w:val="%1.%2.%3.%4.%5."/>
      <w:lvlJc w:val="left"/>
      <w:pPr>
        <w:tabs>
          <w:tab w:val="num" w:pos="3262"/>
        </w:tabs>
        <w:ind w:left="1174" w:hanging="792"/>
      </w:pPr>
      <w:rPr>
        <w:rFonts w:cs="Times New Roman" w:hint="default"/>
      </w:rPr>
    </w:lvl>
    <w:lvl w:ilvl="5">
      <w:start w:val="1"/>
      <w:numFmt w:val="decimal"/>
      <w:lvlText w:val="%1.%2.%3.%4.%5.%6."/>
      <w:lvlJc w:val="left"/>
      <w:pPr>
        <w:tabs>
          <w:tab w:val="num" w:pos="3982"/>
        </w:tabs>
        <w:ind w:left="1678" w:hanging="936"/>
      </w:pPr>
      <w:rPr>
        <w:rFonts w:cs="Times New Roman" w:hint="default"/>
      </w:rPr>
    </w:lvl>
    <w:lvl w:ilvl="6">
      <w:start w:val="1"/>
      <w:numFmt w:val="decimal"/>
      <w:lvlText w:val="%1.%2.%3.%4.%5.%6.%7."/>
      <w:lvlJc w:val="left"/>
      <w:pPr>
        <w:tabs>
          <w:tab w:val="num" w:pos="5062"/>
        </w:tabs>
        <w:ind w:left="2182" w:hanging="1080"/>
      </w:pPr>
      <w:rPr>
        <w:rFonts w:cs="Times New Roman" w:hint="default"/>
      </w:rPr>
    </w:lvl>
    <w:lvl w:ilvl="7">
      <w:start w:val="1"/>
      <w:numFmt w:val="decimal"/>
      <w:lvlText w:val="%1.%2.%3.%4.%5.%6.%7.%8."/>
      <w:lvlJc w:val="left"/>
      <w:pPr>
        <w:tabs>
          <w:tab w:val="num" w:pos="5782"/>
        </w:tabs>
        <w:ind w:left="2686" w:hanging="1224"/>
      </w:pPr>
      <w:rPr>
        <w:rFonts w:cs="Times New Roman" w:hint="default"/>
      </w:rPr>
    </w:lvl>
    <w:lvl w:ilvl="8">
      <w:start w:val="1"/>
      <w:numFmt w:val="decimal"/>
      <w:lvlText w:val="%1.%2.%3.%4.%5.%6.%7.%8.%9."/>
      <w:lvlJc w:val="left"/>
      <w:pPr>
        <w:tabs>
          <w:tab w:val="num" w:pos="6862"/>
        </w:tabs>
        <w:ind w:left="3262" w:hanging="1440"/>
      </w:pPr>
      <w:rPr>
        <w:rFonts w:cs="Times New Roman" w:hint="default"/>
      </w:rPr>
    </w:lvl>
  </w:abstractNum>
  <w:abstractNum w:abstractNumId="9" w15:restartNumberingAfterBreak="0">
    <w:nsid w:val="531C1EF8"/>
    <w:multiLevelType w:val="hybridMultilevel"/>
    <w:tmpl w:val="7876D55E"/>
    <w:lvl w:ilvl="0" w:tplc="608A040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5FA7559C"/>
    <w:multiLevelType w:val="multilevel"/>
    <w:tmpl w:val="6C767D6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68E85E6D"/>
    <w:multiLevelType w:val="hybridMultilevel"/>
    <w:tmpl w:val="F0EE787A"/>
    <w:lvl w:ilvl="0" w:tplc="855A6E1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D7A4203"/>
    <w:multiLevelType w:val="hybridMultilevel"/>
    <w:tmpl w:val="7BAC1BD4"/>
    <w:lvl w:ilvl="0" w:tplc="169806EA">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77F187D"/>
    <w:multiLevelType w:val="hybridMultilevel"/>
    <w:tmpl w:val="D5C46DDE"/>
    <w:lvl w:ilvl="0" w:tplc="A88A33E8">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81645CD"/>
    <w:multiLevelType w:val="hybridMultilevel"/>
    <w:tmpl w:val="39641F28"/>
    <w:lvl w:ilvl="0" w:tplc="AB2AF980">
      <w:start w:val="4"/>
      <w:numFmt w:val="bullet"/>
      <w:lvlText w:val="-"/>
      <w:lvlJc w:val="left"/>
      <w:pPr>
        <w:ind w:left="2148" w:hanging="360"/>
      </w:pPr>
      <w:rPr>
        <w:rFonts w:ascii="Arial" w:eastAsia="Times New Roman" w:hAnsi="Arial" w:cs="Arial" w:hint="default"/>
      </w:rPr>
    </w:lvl>
    <w:lvl w:ilvl="1" w:tplc="040C0003" w:tentative="1">
      <w:start w:val="1"/>
      <w:numFmt w:val="bullet"/>
      <w:lvlText w:val="o"/>
      <w:lvlJc w:val="left"/>
      <w:pPr>
        <w:ind w:left="2868" w:hanging="360"/>
      </w:pPr>
      <w:rPr>
        <w:rFonts w:ascii="Courier New" w:hAnsi="Courier New" w:cs="Courier New" w:hint="default"/>
      </w:rPr>
    </w:lvl>
    <w:lvl w:ilvl="2" w:tplc="040C0005" w:tentative="1">
      <w:start w:val="1"/>
      <w:numFmt w:val="bullet"/>
      <w:lvlText w:val=""/>
      <w:lvlJc w:val="left"/>
      <w:pPr>
        <w:ind w:left="3588" w:hanging="360"/>
      </w:pPr>
      <w:rPr>
        <w:rFonts w:ascii="Wingdings" w:hAnsi="Wingdings" w:hint="default"/>
      </w:rPr>
    </w:lvl>
    <w:lvl w:ilvl="3" w:tplc="040C0001" w:tentative="1">
      <w:start w:val="1"/>
      <w:numFmt w:val="bullet"/>
      <w:lvlText w:val=""/>
      <w:lvlJc w:val="left"/>
      <w:pPr>
        <w:ind w:left="4308" w:hanging="360"/>
      </w:pPr>
      <w:rPr>
        <w:rFonts w:ascii="Symbol" w:hAnsi="Symbol" w:hint="default"/>
      </w:rPr>
    </w:lvl>
    <w:lvl w:ilvl="4" w:tplc="040C0003" w:tentative="1">
      <w:start w:val="1"/>
      <w:numFmt w:val="bullet"/>
      <w:lvlText w:val="o"/>
      <w:lvlJc w:val="left"/>
      <w:pPr>
        <w:ind w:left="5028" w:hanging="360"/>
      </w:pPr>
      <w:rPr>
        <w:rFonts w:ascii="Courier New" w:hAnsi="Courier New" w:cs="Courier New" w:hint="default"/>
      </w:rPr>
    </w:lvl>
    <w:lvl w:ilvl="5" w:tplc="040C0005" w:tentative="1">
      <w:start w:val="1"/>
      <w:numFmt w:val="bullet"/>
      <w:lvlText w:val=""/>
      <w:lvlJc w:val="left"/>
      <w:pPr>
        <w:ind w:left="5748" w:hanging="360"/>
      </w:pPr>
      <w:rPr>
        <w:rFonts w:ascii="Wingdings" w:hAnsi="Wingdings" w:hint="default"/>
      </w:rPr>
    </w:lvl>
    <w:lvl w:ilvl="6" w:tplc="040C0001" w:tentative="1">
      <w:start w:val="1"/>
      <w:numFmt w:val="bullet"/>
      <w:lvlText w:val=""/>
      <w:lvlJc w:val="left"/>
      <w:pPr>
        <w:ind w:left="6468" w:hanging="360"/>
      </w:pPr>
      <w:rPr>
        <w:rFonts w:ascii="Symbol" w:hAnsi="Symbol" w:hint="default"/>
      </w:rPr>
    </w:lvl>
    <w:lvl w:ilvl="7" w:tplc="040C0003" w:tentative="1">
      <w:start w:val="1"/>
      <w:numFmt w:val="bullet"/>
      <w:lvlText w:val="o"/>
      <w:lvlJc w:val="left"/>
      <w:pPr>
        <w:ind w:left="7188" w:hanging="360"/>
      </w:pPr>
      <w:rPr>
        <w:rFonts w:ascii="Courier New" w:hAnsi="Courier New" w:cs="Courier New" w:hint="default"/>
      </w:rPr>
    </w:lvl>
    <w:lvl w:ilvl="8" w:tplc="040C0005" w:tentative="1">
      <w:start w:val="1"/>
      <w:numFmt w:val="bullet"/>
      <w:lvlText w:val=""/>
      <w:lvlJc w:val="left"/>
      <w:pPr>
        <w:ind w:left="7908" w:hanging="360"/>
      </w:pPr>
      <w:rPr>
        <w:rFonts w:ascii="Wingdings" w:hAnsi="Wingdings" w:hint="default"/>
      </w:rPr>
    </w:lvl>
  </w:abstractNum>
  <w:abstractNum w:abstractNumId="15" w15:restartNumberingAfterBreak="0">
    <w:nsid w:val="78DB392B"/>
    <w:multiLevelType w:val="hybridMultilevel"/>
    <w:tmpl w:val="F17CC120"/>
    <w:lvl w:ilvl="0" w:tplc="608A040A">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6" w15:restartNumberingAfterBreak="0">
    <w:nsid w:val="7CFA6022"/>
    <w:multiLevelType w:val="hybridMultilevel"/>
    <w:tmpl w:val="758281A8"/>
    <w:lvl w:ilvl="0" w:tplc="855A6E1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E4C6A84"/>
    <w:multiLevelType w:val="hybridMultilevel"/>
    <w:tmpl w:val="4514A442"/>
    <w:lvl w:ilvl="0" w:tplc="608A040A">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num w:numId="1">
    <w:abstractNumId w:val="5"/>
  </w:num>
  <w:num w:numId="2">
    <w:abstractNumId w:val="3"/>
  </w:num>
  <w:num w:numId="3">
    <w:abstractNumId w:val="2"/>
  </w:num>
  <w:num w:numId="4">
    <w:abstractNumId w:val="8"/>
  </w:num>
  <w:num w:numId="5">
    <w:abstractNumId w:val="10"/>
  </w:num>
  <w:num w:numId="6">
    <w:abstractNumId w:val="1"/>
  </w:num>
  <w:num w:numId="7">
    <w:abstractNumId w:val="12"/>
  </w:num>
  <w:num w:numId="8">
    <w:abstractNumId w:val="16"/>
  </w:num>
  <w:num w:numId="9">
    <w:abstractNumId w:val="11"/>
  </w:num>
  <w:num w:numId="10">
    <w:abstractNumId w:val="6"/>
  </w:num>
  <w:num w:numId="11">
    <w:abstractNumId w:val="4"/>
  </w:num>
  <w:num w:numId="12">
    <w:abstractNumId w:val="14"/>
  </w:num>
  <w:num w:numId="13">
    <w:abstractNumId w:val="13"/>
  </w:num>
  <w:num w:numId="14">
    <w:abstractNumId w:val="17"/>
  </w:num>
  <w:num w:numId="15">
    <w:abstractNumId w:val="0"/>
  </w:num>
  <w:num w:numId="16">
    <w:abstractNumId w:val="15"/>
  </w:num>
  <w:num w:numId="17">
    <w:abstractNumId w:val="9"/>
  </w:num>
  <w:num w:numId="18">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edit="readOnly" w:enforcement="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32A9"/>
    <w:rsid w:val="00010E1F"/>
    <w:rsid w:val="00025214"/>
    <w:rsid w:val="00025300"/>
    <w:rsid w:val="0002561C"/>
    <w:rsid w:val="00030E4D"/>
    <w:rsid w:val="00031260"/>
    <w:rsid w:val="00032F98"/>
    <w:rsid w:val="00036010"/>
    <w:rsid w:val="0003648E"/>
    <w:rsid w:val="000371AF"/>
    <w:rsid w:val="000376A5"/>
    <w:rsid w:val="0003789F"/>
    <w:rsid w:val="00040E48"/>
    <w:rsid w:val="00042F14"/>
    <w:rsid w:val="000432B1"/>
    <w:rsid w:val="000438E1"/>
    <w:rsid w:val="00046458"/>
    <w:rsid w:val="00051704"/>
    <w:rsid w:val="00055F70"/>
    <w:rsid w:val="00066188"/>
    <w:rsid w:val="000732FE"/>
    <w:rsid w:val="0007498B"/>
    <w:rsid w:val="00074A65"/>
    <w:rsid w:val="000812DD"/>
    <w:rsid w:val="000825F4"/>
    <w:rsid w:val="00082CBA"/>
    <w:rsid w:val="00082CD6"/>
    <w:rsid w:val="000833CF"/>
    <w:rsid w:val="0008380D"/>
    <w:rsid w:val="000843C6"/>
    <w:rsid w:val="00085995"/>
    <w:rsid w:val="000861F1"/>
    <w:rsid w:val="0008769B"/>
    <w:rsid w:val="0009294D"/>
    <w:rsid w:val="00092E56"/>
    <w:rsid w:val="0009488B"/>
    <w:rsid w:val="00095152"/>
    <w:rsid w:val="000964C1"/>
    <w:rsid w:val="00096500"/>
    <w:rsid w:val="000A1487"/>
    <w:rsid w:val="000A2092"/>
    <w:rsid w:val="000A2D71"/>
    <w:rsid w:val="000A2DCD"/>
    <w:rsid w:val="000A3157"/>
    <w:rsid w:val="000A38CD"/>
    <w:rsid w:val="000A69E6"/>
    <w:rsid w:val="000A7884"/>
    <w:rsid w:val="000A7C3E"/>
    <w:rsid w:val="000B0374"/>
    <w:rsid w:val="000B58BD"/>
    <w:rsid w:val="000B795D"/>
    <w:rsid w:val="000C14AC"/>
    <w:rsid w:val="000C257C"/>
    <w:rsid w:val="000C283E"/>
    <w:rsid w:val="000C66E3"/>
    <w:rsid w:val="000C7728"/>
    <w:rsid w:val="000D02BF"/>
    <w:rsid w:val="000D0A5F"/>
    <w:rsid w:val="000D12DD"/>
    <w:rsid w:val="000D36B4"/>
    <w:rsid w:val="000D3BC4"/>
    <w:rsid w:val="000D6E79"/>
    <w:rsid w:val="000E035E"/>
    <w:rsid w:val="000E7029"/>
    <w:rsid w:val="000F1024"/>
    <w:rsid w:val="000F1FD5"/>
    <w:rsid w:val="000F2465"/>
    <w:rsid w:val="000F6607"/>
    <w:rsid w:val="000F73F7"/>
    <w:rsid w:val="0010335C"/>
    <w:rsid w:val="001044DC"/>
    <w:rsid w:val="0010607A"/>
    <w:rsid w:val="00107729"/>
    <w:rsid w:val="00114568"/>
    <w:rsid w:val="001159B1"/>
    <w:rsid w:val="00115BC2"/>
    <w:rsid w:val="00120E04"/>
    <w:rsid w:val="00121A41"/>
    <w:rsid w:val="00123AF1"/>
    <w:rsid w:val="00127DC7"/>
    <w:rsid w:val="001337AE"/>
    <w:rsid w:val="00137FA8"/>
    <w:rsid w:val="00140932"/>
    <w:rsid w:val="001429A0"/>
    <w:rsid w:val="00143567"/>
    <w:rsid w:val="00144B11"/>
    <w:rsid w:val="00150462"/>
    <w:rsid w:val="00150983"/>
    <w:rsid w:val="00151804"/>
    <w:rsid w:val="0015542B"/>
    <w:rsid w:val="00155FA6"/>
    <w:rsid w:val="00156C4F"/>
    <w:rsid w:val="001603A9"/>
    <w:rsid w:val="00162769"/>
    <w:rsid w:val="001653CC"/>
    <w:rsid w:val="00176C87"/>
    <w:rsid w:val="001826CC"/>
    <w:rsid w:val="0018315D"/>
    <w:rsid w:val="00184EB2"/>
    <w:rsid w:val="0018549A"/>
    <w:rsid w:val="001858C7"/>
    <w:rsid w:val="00190619"/>
    <w:rsid w:val="00193DF5"/>
    <w:rsid w:val="00195259"/>
    <w:rsid w:val="001A0099"/>
    <w:rsid w:val="001A0B56"/>
    <w:rsid w:val="001A49A1"/>
    <w:rsid w:val="001A54ED"/>
    <w:rsid w:val="001B10C5"/>
    <w:rsid w:val="001B20FE"/>
    <w:rsid w:val="001B3792"/>
    <w:rsid w:val="001B4867"/>
    <w:rsid w:val="001B67BA"/>
    <w:rsid w:val="001C073D"/>
    <w:rsid w:val="001C6BFE"/>
    <w:rsid w:val="001C6CA1"/>
    <w:rsid w:val="001D337C"/>
    <w:rsid w:val="001D5476"/>
    <w:rsid w:val="001D60ED"/>
    <w:rsid w:val="001D6E00"/>
    <w:rsid w:val="001E09AC"/>
    <w:rsid w:val="001E0DC6"/>
    <w:rsid w:val="001E1D8B"/>
    <w:rsid w:val="001E5337"/>
    <w:rsid w:val="001F088A"/>
    <w:rsid w:val="001F0CAF"/>
    <w:rsid w:val="001F388A"/>
    <w:rsid w:val="00200053"/>
    <w:rsid w:val="00201722"/>
    <w:rsid w:val="00214052"/>
    <w:rsid w:val="0021509A"/>
    <w:rsid w:val="00220E9C"/>
    <w:rsid w:val="00225F50"/>
    <w:rsid w:val="00227359"/>
    <w:rsid w:val="00234E41"/>
    <w:rsid w:val="00236656"/>
    <w:rsid w:val="00240618"/>
    <w:rsid w:val="0024208F"/>
    <w:rsid w:val="00242211"/>
    <w:rsid w:val="002430EB"/>
    <w:rsid w:val="0024450A"/>
    <w:rsid w:val="00245E3C"/>
    <w:rsid w:val="00246CD0"/>
    <w:rsid w:val="002477FE"/>
    <w:rsid w:val="00250905"/>
    <w:rsid w:val="002538A7"/>
    <w:rsid w:val="0025457F"/>
    <w:rsid w:val="00263D21"/>
    <w:rsid w:val="00263E5D"/>
    <w:rsid w:val="00271227"/>
    <w:rsid w:val="0027219A"/>
    <w:rsid w:val="00281985"/>
    <w:rsid w:val="0028464B"/>
    <w:rsid w:val="00284D1A"/>
    <w:rsid w:val="002852A3"/>
    <w:rsid w:val="00286EDA"/>
    <w:rsid w:val="00290B0C"/>
    <w:rsid w:val="002910C9"/>
    <w:rsid w:val="0029308D"/>
    <w:rsid w:val="00294E63"/>
    <w:rsid w:val="00295BE8"/>
    <w:rsid w:val="002A32B7"/>
    <w:rsid w:val="002A35CF"/>
    <w:rsid w:val="002A468B"/>
    <w:rsid w:val="002A5E40"/>
    <w:rsid w:val="002B210D"/>
    <w:rsid w:val="002C279E"/>
    <w:rsid w:val="002C312F"/>
    <w:rsid w:val="002C4274"/>
    <w:rsid w:val="002C5F37"/>
    <w:rsid w:val="002C62A4"/>
    <w:rsid w:val="002D1EF9"/>
    <w:rsid w:val="002D4350"/>
    <w:rsid w:val="002D5138"/>
    <w:rsid w:val="002D7A72"/>
    <w:rsid w:val="002E0E1C"/>
    <w:rsid w:val="002E2184"/>
    <w:rsid w:val="002E2D8D"/>
    <w:rsid w:val="002E6367"/>
    <w:rsid w:val="002F0E2A"/>
    <w:rsid w:val="002F16BD"/>
    <w:rsid w:val="002F18B7"/>
    <w:rsid w:val="002F7106"/>
    <w:rsid w:val="002F770C"/>
    <w:rsid w:val="003014A1"/>
    <w:rsid w:val="00303954"/>
    <w:rsid w:val="003047B4"/>
    <w:rsid w:val="00305EF4"/>
    <w:rsid w:val="00307C36"/>
    <w:rsid w:val="003113B7"/>
    <w:rsid w:val="0031246C"/>
    <w:rsid w:val="00312D05"/>
    <w:rsid w:val="00313F3A"/>
    <w:rsid w:val="00314AAB"/>
    <w:rsid w:val="00315490"/>
    <w:rsid w:val="00315ADF"/>
    <w:rsid w:val="00315DE9"/>
    <w:rsid w:val="00320336"/>
    <w:rsid w:val="0032080D"/>
    <w:rsid w:val="003214CF"/>
    <w:rsid w:val="00321C15"/>
    <w:rsid w:val="00326988"/>
    <w:rsid w:val="003304FB"/>
    <w:rsid w:val="003315D1"/>
    <w:rsid w:val="00331951"/>
    <w:rsid w:val="0033432B"/>
    <w:rsid w:val="00334F5B"/>
    <w:rsid w:val="003415BC"/>
    <w:rsid w:val="00341999"/>
    <w:rsid w:val="00342EC0"/>
    <w:rsid w:val="003434BE"/>
    <w:rsid w:val="003462F0"/>
    <w:rsid w:val="00346D08"/>
    <w:rsid w:val="003512AD"/>
    <w:rsid w:val="003515FE"/>
    <w:rsid w:val="00352BB1"/>
    <w:rsid w:val="00356299"/>
    <w:rsid w:val="00356F2B"/>
    <w:rsid w:val="00370E0C"/>
    <w:rsid w:val="00370E23"/>
    <w:rsid w:val="0037432C"/>
    <w:rsid w:val="00376596"/>
    <w:rsid w:val="003773CE"/>
    <w:rsid w:val="003778AD"/>
    <w:rsid w:val="003778E7"/>
    <w:rsid w:val="00383372"/>
    <w:rsid w:val="003836E5"/>
    <w:rsid w:val="00385B6D"/>
    <w:rsid w:val="00391C92"/>
    <w:rsid w:val="003953F2"/>
    <w:rsid w:val="00395969"/>
    <w:rsid w:val="00397089"/>
    <w:rsid w:val="003972D6"/>
    <w:rsid w:val="003A2250"/>
    <w:rsid w:val="003A25F2"/>
    <w:rsid w:val="003A2FE1"/>
    <w:rsid w:val="003A5D42"/>
    <w:rsid w:val="003A7AC3"/>
    <w:rsid w:val="003A7F15"/>
    <w:rsid w:val="003B0B1C"/>
    <w:rsid w:val="003B1189"/>
    <w:rsid w:val="003B15C0"/>
    <w:rsid w:val="003B3350"/>
    <w:rsid w:val="003B5338"/>
    <w:rsid w:val="003B54B7"/>
    <w:rsid w:val="003B5C42"/>
    <w:rsid w:val="003B5D67"/>
    <w:rsid w:val="003B5ED0"/>
    <w:rsid w:val="003B62E1"/>
    <w:rsid w:val="003C1305"/>
    <w:rsid w:val="003C73E4"/>
    <w:rsid w:val="003C7A28"/>
    <w:rsid w:val="003D1F0D"/>
    <w:rsid w:val="003D6645"/>
    <w:rsid w:val="003D6E3B"/>
    <w:rsid w:val="003E0017"/>
    <w:rsid w:val="003E04A3"/>
    <w:rsid w:val="003E17C1"/>
    <w:rsid w:val="003E2D21"/>
    <w:rsid w:val="003E3BA2"/>
    <w:rsid w:val="003E4076"/>
    <w:rsid w:val="003E4A5C"/>
    <w:rsid w:val="003E78B6"/>
    <w:rsid w:val="003E78BF"/>
    <w:rsid w:val="003F0B67"/>
    <w:rsid w:val="003F1FCF"/>
    <w:rsid w:val="003F2828"/>
    <w:rsid w:val="003F31FA"/>
    <w:rsid w:val="0040157B"/>
    <w:rsid w:val="004039DF"/>
    <w:rsid w:val="00403D31"/>
    <w:rsid w:val="00404D20"/>
    <w:rsid w:val="004124F6"/>
    <w:rsid w:val="00415893"/>
    <w:rsid w:val="00416FE8"/>
    <w:rsid w:val="00416FEC"/>
    <w:rsid w:val="004173D9"/>
    <w:rsid w:val="00422CE4"/>
    <w:rsid w:val="0042493D"/>
    <w:rsid w:val="00426F62"/>
    <w:rsid w:val="00427216"/>
    <w:rsid w:val="00431EB8"/>
    <w:rsid w:val="00440DA8"/>
    <w:rsid w:val="00441460"/>
    <w:rsid w:val="00441D20"/>
    <w:rsid w:val="00446AD3"/>
    <w:rsid w:val="004509B9"/>
    <w:rsid w:val="00461A84"/>
    <w:rsid w:val="00461F8F"/>
    <w:rsid w:val="00462044"/>
    <w:rsid w:val="00465BBD"/>
    <w:rsid w:val="00465F78"/>
    <w:rsid w:val="00467893"/>
    <w:rsid w:val="00467A7A"/>
    <w:rsid w:val="0047183B"/>
    <w:rsid w:val="004800FB"/>
    <w:rsid w:val="00482907"/>
    <w:rsid w:val="00482A1C"/>
    <w:rsid w:val="004835F5"/>
    <w:rsid w:val="00483607"/>
    <w:rsid w:val="004914AA"/>
    <w:rsid w:val="0049162D"/>
    <w:rsid w:val="00497B86"/>
    <w:rsid w:val="004A1016"/>
    <w:rsid w:val="004A1AC7"/>
    <w:rsid w:val="004A54E1"/>
    <w:rsid w:val="004A56CC"/>
    <w:rsid w:val="004B0D82"/>
    <w:rsid w:val="004B2915"/>
    <w:rsid w:val="004B31CC"/>
    <w:rsid w:val="004B7538"/>
    <w:rsid w:val="004B7A18"/>
    <w:rsid w:val="004C165A"/>
    <w:rsid w:val="004C58A9"/>
    <w:rsid w:val="004D01D8"/>
    <w:rsid w:val="004D090C"/>
    <w:rsid w:val="004D0EB3"/>
    <w:rsid w:val="004D295D"/>
    <w:rsid w:val="004D2960"/>
    <w:rsid w:val="004D3038"/>
    <w:rsid w:val="004D4C2D"/>
    <w:rsid w:val="004D6F0C"/>
    <w:rsid w:val="004D70F9"/>
    <w:rsid w:val="004E0BD2"/>
    <w:rsid w:val="004E2599"/>
    <w:rsid w:val="004E6A19"/>
    <w:rsid w:val="004E7C80"/>
    <w:rsid w:val="004F2D1C"/>
    <w:rsid w:val="004F3333"/>
    <w:rsid w:val="004F44EC"/>
    <w:rsid w:val="004F5665"/>
    <w:rsid w:val="004F64B1"/>
    <w:rsid w:val="004F6F2D"/>
    <w:rsid w:val="00500D23"/>
    <w:rsid w:val="0050584D"/>
    <w:rsid w:val="005074C0"/>
    <w:rsid w:val="00507DC2"/>
    <w:rsid w:val="00510FA3"/>
    <w:rsid w:val="00512A2C"/>
    <w:rsid w:val="00513035"/>
    <w:rsid w:val="00516C7B"/>
    <w:rsid w:val="00516D37"/>
    <w:rsid w:val="00522703"/>
    <w:rsid w:val="00525177"/>
    <w:rsid w:val="005267E6"/>
    <w:rsid w:val="005313E4"/>
    <w:rsid w:val="00533ACA"/>
    <w:rsid w:val="00535A68"/>
    <w:rsid w:val="00537441"/>
    <w:rsid w:val="005415FF"/>
    <w:rsid w:val="00543560"/>
    <w:rsid w:val="00544866"/>
    <w:rsid w:val="005456ED"/>
    <w:rsid w:val="00545B54"/>
    <w:rsid w:val="005464AE"/>
    <w:rsid w:val="005465E0"/>
    <w:rsid w:val="0055128E"/>
    <w:rsid w:val="00551484"/>
    <w:rsid w:val="00554216"/>
    <w:rsid w:val="00557031"/>
    <w:rsid w:val="00563BDF"/>
    <w:rsid w:val="00566C61"/>
    <w:rsid w:val="00570CE8"/>
    <w:rsid w:val="005735EB"/>
    <w:rsid w:val="005752FA"/>
    <w:rsid w:val="005846B7"/>
    <w:rsid w:val="0058683C"/>
    <w:rsid w:val="00586A77"/>
    <w:rsid w:val="005870C1"/>
    <w:rsid w:val="005871F2"/>
    <w:rsid w:val="00587568"/>
    <w:rsid w:val="00587ABB"/>
    <w:rsid w:val="00590F22"/>
    <w:rsid w:val="00593AB6"/>
    <w:rsid w:val="00593BEC"/>
    <w:rsid w:val="00596363"/>
    <w:rsid w:val="005A410F"/>
    <w:rsid w:val="005A6ED7"/>
    <w:rsid w:val="005A72C1"/>
    <w:rsid w:val="005B07F0"/>
    <w:rsid w:val="005B1D12"/>
    <w:rsid w:val="005B3B78"/>
    <w:rsid w:val="005B47DE"/>
    <w:rsid w:val="005B5DA8"/>
    <w:rsid w:val="005B6DDD"/>
    <w:rsid w:val="005C1D7F"/>
    <w:rsid w:val="005C3470"/>
    <w:rsid w:val="005C59C5"/>
    <w:rsid w:val="005C7EEB"/>
    <w:rsid w:val="005D0BEA"/>
    <w:rsid w:val="005D27BD"/>
    <w:rsid w:val="005D4868"/>
    <w:rsid w:val="005D5DF2"/>
    <w:rsid w:val="005E2B0A"/>
    <w:rsid w:val="005E35B7"/>
    <w:rsid w:val="005E4F38"/>
    <w:rsid w:val="005E6236"/>
    <w:rsid w:val="005F1090"/>
    <w:rsid w:val="005F15F4"/>
    <w:rsid w:val="005F54E3"/>
    <w:rsid w:val="005F676C"/>
    <w:rsid w:val="005F69A8"/>
    <w:rsid w:val="005F7B67"/>
    <w:rsid w:val="00600952"/>
    <w:rsid w:val="006017BA"/>
    <w:rsid w:val="00603F5D"/>
    <w:rsid w:val="00604C00"/>
    <w:rsid w:val="006052CD"/>
    <w:rsid w:val="00605487"/>
    <w:rsid w:val="00605C45"/>
    <w:rsid w:val="006121E1"/>
    <w:rsid w:val="00614182"/>
    <w:rsid w:val="00617B4A"/>
    <w:rsid w:val="0062072E"/>
    <w:rsid w:val="00621D36"/>
    <w:rsid w:val="006268CC"/>
    <w:rsid w:val="006312F4"/>
    <w:rsid w:val="00631827"/>
    <w:rsid w:val="00633DD5"/>
    <w:rsid w:val="0063578C"/>
    <w:rsid w:val="00641BF8"/>
    <w:rsid w:val="00642085"/>
    <w:rsid w:val="00643949"/>
    <w:rsid w:val="00643B65"/>
    <w:rsid w:val="0064585B"/>
    <w:rsid w:val="00647B32"/>
    <w:rsid w:val="006503FC"/>
    <w:rsid w:val="00653401"/>
    <w:rsid w:val="0065440C"/>
    <w:rsid w:val="0065620B"/>
    <w:rsid w:val="006562F2"/>
    <w:rsid w:val="0065740D"/>
    <w:rsid w:val="00661E77"/>
    <w:rsid w:val="00662C13"/>
    <w:rsid w:val="00663642"/>
    <w:rsid w:val="00665A1D"/>
    <w:rsid w:val="006671F7"/>
    <w:rsid w:val="00671C78"/>
    <w:rsid w:val="00671D15"/>
    <w:rsid w:val="00673FC2"/>
    <w:rsid w:val="006745AC"/>
    <w:rsid w:val="0067507B"/>
    <w:rsid w:val="00675F49"/>
    <w:rsid w:val="00676C2C"/>
    <w:rsid w:val="006901C3"/>
    <w:rsid w:val="00690FCF"/>
    <w:rsid w:val="00691000"/>
    <w:rsid w:val="00692A79"/>
    <w:rsid w:val="00694615"/>
    <w:rsid w:val="00694CAC"/>
    <w:rsid w:val="00697830"/>
    <w:rsid w:val="006A23B7"/>
    <w:rsid w:val="006A3A63"/>
    <w:rsid w:val="006A63CC"/>
    <w:rsid w:val="006A6DF3"/>
    <w:rsid w:val="006A7BB8"/>
    <w:rsid w:val="006B0490"/>
    <w:rsid w:val="006B0BBF"/>
    <w:rsid w:val="006B0CD9"/>
    <w:rsid w:val="006B0E06"/>
    <w:rsid w:val="006B4851"/>
    <w:rsid w:val="006B5252"/>
    <w:rsid w:val="006C4961"/>
    <w:rsid w:val="006C552D"/>
    <w:rsid w:val="006C740E"/>
    <w:rsid w:val="006C7F76"/>
    <w:rsid w:val="006D0458"/>
    <w:rsid w:val="006D1BCA"/>
    <w:rsid w:val="006D1CF5"/>
    <w:rsid w:val="006D1D30"/>
    <w:rsid w:val="006D1E41"/>
    <w:rsid w:val="006D46B0"/>
    <w:rsid w:val="006D6C33"/>
    <w:rsid w:val="006D7330"/>
    <w:rsid w:val="006E2BC8"/>
    <w:rsid w:val="006E3EF3"/>
    <w:rsid w:val="006E4DD6"/>
    <w:rsid w:val="006E586A"/>
    <w:rsid w:val="006E5C44"/>
    <w:rsid w:val="006E76B1"/>
    <w:rsid w:val="006F1F13"/>
    <w:rsid w:val="006F3475"/>
    <w:rsid w:val="006F3771"/>
    <w:rsid w:val="006F5A7E"/>
    <w:rsid w:val="006F63AB"/>
    <w:rsid w:val="00705629"/>
    <w:rsid w:val="007066C5"/>
    <w:rsid w:val="00714AAA"/>
    <w:rsid w:val="00721272"/>
    <w:rsid w:val="007257B8"/>
    <w:rsid w:val="00732BDD"/>
    <w:rsid w:val="00733BAB"/>
    <w:rsid w:val="00734FE9"/>
    <w:rsid w:val="00737122"/>
    <w:rsid w:val="007412AE"/>
    <w:rsid w:val="007464A8"/>
    <w:rsid w:val="007515E7"/>
    <w:rsid w:val="007558DF"/>
    <w:rsid w:val="00757381"/>
    <w:rsid w:val="0075783A"/>
    <w:rsid w:val="00760EB5"/>
    <w:rsid w:val="007647F5"/>
    <w:rsid w:val="00766D42"/>
    <w:rsid w:val="00770A48"/>
    <w:rsid w:val="00772E2E"/>
    <w:rsid w:val="007749B4"/>
    <w:rsid w:val="00775462"/>
    <w:rsid w:val="007765D7"/>
    <w:rsid w:val="007766C7"/>
    <w:rsid w:val="00777EC8"/>
    <w:rsid w:val="007836EB"/>
    <w:rsid w:val="00783EF3"/>
    <w:rsid w:val="00786F7B"/>
    <w:rsid w:val="007913BF"/>
    <w:rsid w:val="007943A8"/>
    <w:rsid w:val="00797D23"/>
    <w:rsid w:val="007A0788"/>
    <w:rsid w:val="007A1489"/>
    <w:rsid w:val="007A3B75"/>
    <w:rsid w:val="007A5836"/>
    <w:rsid w:val="007A5C81"/>
    <w:rsid w:val="007B110C"/>
    <w:rsid w:val="007B500B"/>
    <w:rsid w:val="007B52A3"/>
    <w:rsid w:val="007C0CBF"/>
    <w:rsid w:val="007C3872"/>
    <w:rsid w:val="007C6AAA"/>
    <w:rsid w:val="007D151C"/>
    <w:rsid w:val="007D55C7"/>
    <w:rsid w:val="007D563B"/>
    <w:rsid w:val="007E2391"/>
    <w:rsid w:val="007E2665"/>
    <w:rsid w:val="007E3456"/>
    <w:rsid w:val="007E5661"/>
    <w:rsid w:val="007F01D1"/>
    <w:rsid w:val="007F0875"/>
    <w:rsid w:val="007F6760"/>
    <w:rsid w:val="007F709C"/>
    <w:rsid w:val="00800CFA"/>
    <w:rsid w:val="008033F8"/>
    <w:rsid w:val="00803414"/>
    <w:rsid w:val="0080417B"/>
    <w:rsid w:val="00804532"/>
    <w:rsid w:val="008046EF"/>
    <w:rsid w:val="00806988"/>
    <w:rsid w:val="008072C8"/>
    <w:rsid w:val="008105A5"/>
    <w:rsid w:val="00815493"/>
    <w:rsid w:val="00815C0F"/>
    <w:rsid w:val="0081780F"/>
    <w:rsid w:val="00817FDC"/>
    <w:rsid w:val="008213C5"/>
    <w:rsid w:val="00825ED6"/>
    <w:rsid w:val="00827AD6"/>
    <w:rsid w:val="00827C94"/>
    <w:rsid w:val="00831023"/>
    <w:rsid w:val="008318A8"/>
    <w:rsid w:val="0083390B"/>
    <w:rsid w:val="00834320"/>
    <w:rsid w:val="00836D06"/>
    <w:rsid w:val="0084286E"/>
    <w:rsid w:val="00844443"/>
    <w:rsid w:val="00844583"/>
    <w:rsid w:val="0084567B"/>
    <w:rsid w:val="008466D2"/>
    <w:rsid w:val="00846FBB"/>
    <w:rsid w:val="008507F2"/>
    <w:rsid w:val="00860A87"/>
    <w:rsid w:val="00862CFF"/>
    <w:rsid w:val="0086570C"/>
    <w:rsid w:val="008677F3"/>
    <w:rsid w:val="008724D7"/>
    <w:rsid w:val="008770BA"/>
    <w:rsid w:val="00880279"/>
    <w:rsid w:val="0089355D"/>
    <w:rsid w:val="008956BF"/>
    <w:rsid w:val="008A0FC8"/>
    <w:rsid w:val="008A2906"/>
    <w:rsid w:val="008A3827"/>
    <w:rsid w:val="008A39A3"/>
    <w:rsid w:val="008A6918"/>
    <w:rsid w:val="008A6C5F"/>
    <w:rsid w:val="008B00F8"/>
    <w:rsid w:val="008B1584"/>
    <w:rsid w:val="008B30DC"/>
    <w:rsid w:val="008C0A31"/>
    <w:rsid w:val="008C73F0"/>
    <w:rsid w:val="008C77A8"/>
    <w:rsid w:val="008D354E"/>
    <w:rsid w:val="008D39F1"/>
    <w:rsid w:val="008D3CC0"/>
    <w:rsid w:val="008D4998"/>
    <w:rsid w:val="008D7FD0"/>
    <w:rsid w:val="008E13BE"/>
    <w:rsid w:val="008E1765"/>
    <w:rsid w:val="008E49FE"/>
    <w:rsid w:val="008E4C6D"/>
    <w:rsid w:val="008E55D0"/>
    <w:rsid w:val="008E790B"/>
    <w:rsid w:val="008F2E30"/>
    <w:rsid w:val="008F4483"/>
    <w:rsid w:val="008F51FC"/>
    <w:rsid w:val="00902652"/>
    <w:rsid w:val="00903980"/>
    <w:rsid w:val="00904059"/>
    <w:rsid w:val="00904D9A"/>
    <w:rsid w:val="0091058C"/>
    <w:rsid w:val="00910715"/>
    <w:rsid w:val="00912344"/>
    <w:rsid w:val="00913EF0"/>
    <w:rsid w:val="009149A7"/>
    <w:rsid w:val="0092071B"/>
    <w:rsid w:val="00920C0F"/>
    <w:rsid w:val="009211C9"/>
    <w:rsid w:val="00921FFB"/>
    <w:rsid w:val="00922FED"/>
    <w:rsid w:val="0092325D"/>
    <w:rsid w:val="009267C5"/>
    <w:rsid w:val="00934279"/>
    <w:rsid w:val="009430DF"/>
    <w:rsid w:val="00944C75"/>
    <w:rsid w:val="00945792"/>
    <w:rsid w:val="009459AF"/>
    <w:rsid w:val="009510F7"/>
    <w:rsid w:val="009517BC"/>
    <w:rsid w:val="009519D5"/>
    <w:rsid w:val="009536C0"/>
    <w:rsid w:val="009544AF"/>
    <w:rsid w:val="009546D8"/>
    <w:rsid w:val="009547D7"/>
    <w:rsid w:val="00954CD8"/>
    <w:rsid w:val="00955BFC"/>
    <w:rsid w:val="00955D1B"/>
    <w:rsid w:val="00957114"/>
    <w:rsid w:val="00962876"/>
    <w:rsid w:val="009631BD"/>
    <w:rsid w:val="0096388E"/>
    <w:rsid w:val="009651A9"/>
    <w:rsid w:val="00967007"/>
    <w:rsid w:val="00970515"/>
    <w:rsid w:val="00975F9F"/>
    <w:rsid w:val="00980BAB"/>
    <w:rsid w:val="009816FE"/>
    <w:rsid w:val="00983E90"/>
    <w:rsid w:val="00984E92"/>
    <w:rsid w:val="00985D6F"/>
    <w:rsid w:val="009860C4"/>
    <w:rsid w:val="009900F8"/>
    <w:rsid w:val="009906BE"/>
    <w:rsid w:val="009923A0"/>
    <w:rsid w:val="00992F46"/>
    <w:rsid w:val="009947FF"/>
    <w:rsid w:val="00997E89"/>
    <w:rsid w:val="009A0720"/>
    <w:rsid w:val="009A605D"/>
    <w:rsid w:val="009A7608"/>
    <w:rsid w:val="009B0177"/>
    <w:rsid w:val="009B64F9"/>
    <w:rsid w:val="009B7799"/>
    <w:rsid w:val="009C2325"/>
    <w:rsid w:val="009C234C"/>
    <w:rsid w:val="009C2C75"/>
    <w:rsid w:val="009C5188"/>
    <w:rsid w:val="009C6A15"/>
    <w:rsid w:val="009D126E"/>
    <w:rsid w:val="009D334E"/>
    <w:rsid w:val="009D4618"/>
    <w:rsid w:val="009D5F29"/>
    <w:rsid w:val="009D7C0F"/>
    <w:rsid w:val="009D7DC1"/>
    <w:rsid w:val="009E16C3"/>
    <w:rsid w:val="009E201B"/>
    <w:rsid w:val="009E5B93"/>
    <w:rsid w:val="009E6C8A"/>
    <w:rsid w:val="009F1E7E"/>
    <w:rsid w:val="00A066CC"/>
    <w:rsid w:val="00A06A9C"/>
    <w:rsid w:val="00A06AC7"/>
    <w:rsid w:val="00A115D1"/>
    <w:rsid w:val="00A159B6"/>
    <w:rsid w:val="00A1758C"/>
    <w:rsid w:val="00A17C1F"/>
    <w:rsid w:val="00A23449"/>
    <w:rsid w:val="00A242C9"/>
    <w:rsid w:val="00A2461E"/>
    <w:rsid w:val="00A304A9"/>
    <w:rsid w:val="00A4046A"/>
    <w:rsid w:val="00A426D1"/>
    <w:rsid w:val="00A42867"/>
    <w:rsid w:val="00A44DA7"/>
    <w:rsid w:val="00A4575A"/>
    <w:rsid w:val="00A4710A"/>
    <w:rsid w:val="00A47587"/>
    <w:rsid w:val="00A5302B"/>
    <w:rsid w:val="00A54D47"/>
    <w:rsid w:val="00A56EBE"/>
    <w:rsid w:val="00A56F0F"/>
    <w:rsid w:val="00A6144C"/>
    <w:rsid w:val="00A61F41"/>
    <w:rsid w:val="00A62B7E"/>
    <w:rsid w:val="00A63013"/>
    <w:rsid w:val="00A64776"/>
    <w:rsid w:val="00A66214"/>
    <w:rsid w:val="00A7102C"/>
    <w:rsid w:val="00A71CA1"/>
    <w:rsid w:val="00A75B92"/>
    <w:rsid w:val="00A83C6D"/>
    <w:rsid w:val="00A86A03"/>
    <w:rsid w:val="00A87A06"/>
    <w:rsid w:val="00A90408"/>
    <w:rsid w:val="00A91356"/>
    <w:rsid w:val="00A91B20"/>
    <w:rsid w:val="00A91F64"/>
    <w:rsid w:val="00A928FB"/>
    <w:rsid w:val="00A92D26"/>
    <w:rsid w:val="00A95CA2"/>
    <w:rsid w:val="00AA1FC2"/>
    <w:rsid w:val="00AA40C1"/>
    <w:rsid w:val="00AB05EA"/>
    <w:rsid w:val="00AB092E"/>
    <w:rsid w:val="00AB2614"/>
    <w:rsid w:val="00AB7B73"/>
    <w:rsid w:val="00AC0B2B"/>
    <w:rsid w:val="00AC4C81"/>
    <w:rsid w:val="00AC4E61"/>
    <w:rsid w:val="00AC6B7B"/>
    <w:rsid w:val="00AD0BCC"/>
    <w:rsid w:val="00AD3ED8"/>
    <w:rsid w:val="00AD3F0D"/>
    <w:rsid w:val="00AD6F09"/>
    <w:rsid w:val="00AE26B0"/>
    <w:rsid w:val="00AE4E2D"/>
    <w:rsid w:val="00AF0455"/>
    <w:rsid w:val="00AF068C"/>
    <w:rsid w:val="00AF177B"/>
    <w:rsid w:val="00AF52E5"/>
    <w:rsid w:val="00B032C9"/>
    <w:rsid w:val="00B05331"/>
    <w:rsid w:val="00B078CF"/>
    <w:rsid w:val="00B17116"/>
    <w:rsid w:val="00B211DE"/>
    <w:rsid w:val="00B229DF"/>
    <w:rsid w:val="00B22DFA"/>
    <w:rsid w:val="00B23CDD"/>
    <w:rsid w:val="00B2444F"/>
    <w:rsid w:val="00B250E4"/>
    <w:rsid w:val="00B30D34"/>
    <w:rsid w:val="00B317F7"/>
    <w:rsid w:val="00B3225F"/>
    <w:rsid w:val="00B32963"/>
    <w:rsid w:val="00B33C8A"/>
    <w:rsid w:val="00B33FE3"/>
    <w:rsid w:val="00B348EF"/>
    <w:rsid w:val="00B405A1"/>
    <w:rsid w:val="00B409CA"/>
    <w:rsid w:val="00B42776"/>
    <w:rsid w:val="00B42E77"/>
    <w:rsid w:val="00B43ACF"/>
    <w:rsid w:val="00B4424E"/>
    <w:rsid w:val="00B44CCA"/>
    <w:rsid w:val="00B4583F"/>
    <w:rsid w:val="00B4663E"/>
    <w:rsid w:val="00B47A46"/>
    <w:rsid w:val="00B500D2"/>
    <w:rsid w:val="00B50208"/>
    <w:rsid w:val="00B5182F"/>
    <w:rsid w:val="00B54242"/>
    <w:rsid w:val="00B6220B"/>
    <w:rsid w:val="00B65A94"/>
    <w:rsid w:val="00B73888"/>
    <w:rsid w:val="00B74C46"/>
    <w:rsid w:val="00B75DFD"/>
    <w:rsid w:val="00B765E2"/>
    <w:rsid w:val="00B82296"/>
    <w:rsid w:val="00B85E61"/>
    <w:rsid w:val="00B8704D"/>
    <w:rsid w:val="00B91039"/>
    <w:rsid w:val="00B94E46"/>
    <w:rsid w:val="00BA015C"/>
    <w:rsid w:val="00BA1924"/>
    <w:rsid w:val="00BA2C9B"/>
    <w:rsid w:val="00BA3E19"/>
    <w:rsid w:val="00BA52B2"/>
    <w:rsid w:val="00BA631D"/>
    <w:rsid w:val="00BB0132"/>
    <w:rsid w:val="00BB7D7C"/>
    <w:rsid w:val="00BC42DF"/>
    <w:rsid w:val="00BC6887"/>
    <w:rsid w:val="00BC6D2A"/>
    <w:rsid w:val="00BC6FEF"/>
    <w:rsid w:val="00BC7389"/>
    <w:rsid w:val="00BD55DE"/>
    <w:rsid w:val="00BD6BEE"/>
    <w:rsid w:val="00BD7C92"/>
    <w:rsid w:val="00BE0126"/>
    <w:rsid w:val="00BE11B6"/>
    <w:rsid w:val="00BE1201"/>
    <w:rsid w:val="00BE37D1"/>
    <w:rsid w:val="00BE4EF4"/>
    <w:rsid w:val="00BE784C"/>
    <w:rsid w:val="00BF045E"/>
    <w:rsid w:val="00BF0E45"/>
    <w:rsid w:val="00BF30B2"/>
    <w:rsid w:val="00BF3E21"/>
    <w:rsid w:val="00BF6F60"/>
    <w:rsid w:val="00C058F8"/>
    <w:rsid w:val="00C10264"/>
    <w:rsid w:val="00C12D82"/>
    <w:rsid w:val="00C16153"/>
    <w:rsid w:val="00C16E09"/>
    <w:rsid w:val="00C171BC"/>
    <w:rsid w:val="00C2039F"/>
    <w:rsid w:val="00C20E47"/>
    <w:rsid w:val="00C211B6"/>
    <w:rsid w:val="00C26468"/>
    <w:rsid w:val="00C26BF3"/>
    <w:rsid w:val="00C30DE8"/>
    <w:rsid w:val="00C32B1D"/>
    <w:rsid w:val="00C3360A"/>
    <w:rsid w:val="00C40B58"/>
    <w:rsid w:val="00C42206"/>
    <w:rsid w:val="00C44ADE"/>
    <w:rsid w:val="00C44E70"/>
    <w:rsid w:val="00C462DC"/>
    <w:rsid w:val="00C50C95"/>
    <w:rsid w:val="00C51153"/>
    <w:rsid w:val="00C54DA4"/>
    <w:rsid w:val="00C563EA"/>
    <w:rsid w:val="00C6234F"/>
    <w:rsid w:val="00C6237C"/>
    <w:rsid w:val="00C7095C"/>
    <w:rsid w:val="00C72159"/>
    <w:rsid w:val="00C85015"/>
    <w:rsid w:val="00C85E8F"/>
    <w:rsid w:val="00C900BD"/>
    <w:rsid w:val="00C90617"/>
    <w:rsid w:val="00C9381C"/>
    <w:rsid w:val="00C96CF7"/>
    <w:rsid w:val="00C972AB"/>
    <w:rsid w:val="00CA078C"/>
    <w:rsid w:val="00CA3635"/>
    <w:rsid w:val="00CA5BB8"/>
    <w:rsid w:val="00CB248C"/>
    <w:rsid w:val="00CB4972"/>
    <w:rsid w:val="00CB5517"/>
    <w:rsid w:val="00CB7166"/>
    <w:rsid w:val="00CC243C"/>
    <w:rsid w:val="00CC653E"/>
    <w:rsid w:val="00CC793E"/>
    <w:rsid w:val="00CD2B62"/>
    <w:rsid w:val="00CD5C97"/>
    <w:rsid w:val="00CE12BC"/>
    <w:rsid w:val="00CE4872"/>
    <w:rsid w:val="00CE5230"/>
    <w:rsid w:val="00CE617B"/>
    <w:rsid w:val="00CE684D"/>
    <w:rsid w:val="00CE7A49"/>
    <w:rsid w:val="00CF2F54"/>
    <w:rsid w:val="00CF4358"/>
    <w:rsid w:val="00CF4AA0"/>
    <w:rsid w:val="00D001DD"/>
    <w:rsid w:val="00D015E4"/>
    <w:rsid w:val="00D022B8"/>
    <w:rsid w:val="00D0367C"/>
    <w:rsid w:val="00D042DA"/>
    <w:rsid w:val="00D0521B"/>
    <w:rsid w:val="00D063C6"/>
    <w:rsid w:val="00D07F0E"/>
    <w:rsid w:val="00D11D2F"/>
    <w:rsid w:val="00D12970"/>
    <w:rsid w:val="00D1534C"/>
    <w:rsid w:val="00D15EA7"/>
    <w:rsid w:val="00D20501"/>
    <w:rsid w:val="00D2097F"/>
    <w:rsid w:val="00D21D8D"/>
    <w:rsid w:val="00D25A12"/>
    <w:rsid w:val="00D27F6C"/>
    <w:rsid w:val="00D31D15"/>
    <w:rsid w:val="00D34812"/>
    <w:rsid w:val="00D355A2"/>
    <w:rsid w:val="00D40648"/>
    <w:rsid w:val="00D40ECE"/>
    <w:rsid w:val="00D4427A"/>
    <w:rsid w:val="00D4561D"/>
    <w:rsid w:val="00D509E1"/>
    <w:rsid w:val="00D519B2"/>
    <w:rsid w:val="00D53666"/>
    <w:rsid w:val="00D548DC"/>
    <w:rsid w:val="00D558B9"/>
    <w:rsid w:val="00D60715"/>
    <w:rsid w:val="00D62436"/>
    <w:rsid w:val="00D626A7"/>
    <w:rsid w:val="00D66C9A"/>
    <w:rsid w:val="00D71227"/>
    <w:rsid w:val="00D760D8"/>
    <w:rsid w:val="00D76F08"/>
    <w:rsid w:val="00D77154"/>
    <w:rsid w:val="00D77468"/>
    <w:rsid w:val="00D8494D"/>
    <w:rsid w:val="00D87F0B"/>
    <w:rsid w:val="00D906B1"/>
    <w:rsid w:val="00D94B82"/>
    <w:rsid w:val="00D9551A"/>
    <w:rsid w:val="00D96F34"/>
    <w:rsid w:val="00D970F7"/>
    <w:rsid w:val="00DA05CD"/>
    <w:rsid w:val="00DA3D26"/>
    <w:rsid w:val="00DA4808"/>
    <w:rsid w:val="00DA5197"/>
    <w:rsid w:val="00DA628E"/>
    <w:rsid w:val="00DA6290"/>
    <w:rsid w:val="00DB00A5"/>
    <w:rsid w:val="00DB0864"/>
    <w:rsid w:val="00DB1E85"/>
    <w:rsid w:val="00DB2EF5"/>
    <w:rsid w:val="00DB38E0"/>
    <w:rsid w:val="00DB5E6A"/>
    <w:rsid w:val="00DB7896"/>
    <w:rsid w:val="00DC08AC"/>
    <w:rsid w:val="00DC1163"/>
    <w:rsid w:val="00DC1EBF"/>
    <w:rsid w:val="00DD304D"/>
    <w:rsid w:val="00DD3086"/>
    <w:rsid w:val="00DD7478"/>
    <w:rsid w:val="00DD74FD"/>
    <w:rsid w:val="00DE10ED"/>
    <w:rsid w:val="00DE221B"/>
    <w:rsid w:val="00DE2AF7"/>
    <w:rsid w:val="00DE5CFE"/>
    <w:rsid w:val="00DE73DA"/>
    <w:rsid w:val="00DF0268"/>
    <w:rsid w:val="00DF0444"/>
    <w:rsid w:val="00DF3B89"/>
    <w:rsid w:val="00DF4F6B"/>
    <w:rsid w:val="00DF50C5"/>
    <w:rsid w:val="00DF58A1"/>
    <w:rsid w:val="00E00E9D"/>
    <w:rsid w:val="00E03236"/>
    <w:rsid w:val="00E056B2"/>
    <w:rsid w:val="00E0698F"/>
    <w:rsid w:val="00E10C67"/>
    <w:rsid w:val="00E116B3"/>
    <w:rsid w:val="00E159D1"/>
    <w:rsid w:val="00E16405"/>
    <w:rsid w:val="00E255CE"/>
    <w:rsid w:val="00E262F3"/>
    <w:rsid w:val="00E26BDE"/>
    <w:rsid w:val="00E271FC"/>
    <w:rsid w:val="00E31B0A"/>
    <w:rsid w:val="00E326D0"/>
    <w:rsid w:val="00E34A07"/>
    <w:rsid w:val="00E35453"/>
    <w:rsid w:val="00E35DAB"/>
    <w:rsid w:val="00E363CC"/>
    <w:rsid w:val="00E37C55"/>
    <w:rsid w:val="00E37CBD"/>
    <w:rsid w:val="00E424A7"/>
    <w:rsid w:val="00E428D7"/>
    <w:rsid w:val="00E45445"/>
    <w:rsid w:val="00E4549D"/>
    <w:rsid w:val="00E45B9F"/>
    <w:rsid w:val="00E464EC"/>
    <w:rsid w:val="00E5019C"/>
    <w:rsid w:val="00E50529"/>
    <w:rsid w:val="00E56FB1"/>
    <w:rsid w:val="00E60A21"/>
    <w:rsid w:val="00E62FE2"/>
    <w:rsid w:val="00E67946"/>
    <w:rsid w:val="00E67B24"/>
    <w:rsid w:val="00E7088E"/>
    <w:rsid w:val="00E720B2"/>
    <w:rsid w:val="00E730FC"/>
    <w:rsid w:val="00E7314D"/>
    <w:rsid w:val="00E74823"/>
    <w:rsid w:val="00E7663A"/>
    <w:rsid w:val="00E76CE8"/>
    <w:rsid w:val="00E85216"/>
    <w:rsid w:val="00E855E6"/>
    <w:rsid w:val="00E91C1C"/>
    <w:rsid w:val="00EA39D3"/>
    <w:rsid w:val="00EA39FA"/>
    <w:rsid w:val="00EA3A03"/>
    <w:rsid w:val="00EA4523"/>
    <w:rsid w:val="00EA7D38"/>
    <w:rsid w:val="00EB0A99"/>
    <w:rsid w:val="00EB448B"/>
    <w:rsid w:val="00EB45A3"/>
    <w:rsid w:val="00EC1AAA"/>
    <w:rsid w:val="00EC4431"/>
    <w:rsid w:val="00EC6516"/>
    <w:rsid w:val="00ED09DA"/>
    <w:rsid w:val="00ED0F33"/>
    <w:rsid w:val="00ED10CF"/>
    <w:rsid w:val="00ED2F38"/>
    <w:rsid w:val="00ED3162"/>
    <w:rsid w:val="00EE0026"/>
    <w:rsid w:val="00EE1E8F"/>
    <w:rsid w:val="00EE27FD"/>
    <w:rsid w:val="00EE6205"/>
    <w:rsid w:val="00EE72EF"/>
    <w:rsid w:val="00EF0714"/>
    <w:rsid w:val="00EF274E"/>
    <w:rsid w:val="00EF2DAE"/>
    <w:rsid w:val="00EF3108"/>
    <w:rsid w:val="00EF3D48"/>
    <w:rsid w:val="00EF3DA7"/>
    <w:rsid w:val="00EF4EEE"/>
    <w:rsid w:val="00F00BC0"/>
    <w:rsid w:val="00F0335F"/>
    <w:rsid w:val="00F0354E"/>
    <w:rsid w:val="00F05A29"/>
    <w:rsid w:val="00F06572"/>
    <w:rsid w:val="00F07936"/>
    <w:rsid w:val="00F12711"/>
    <w:rsid w:val="00F17CC6"/>
    <w:rsid w:val="00F20792"/>
    <w:rsid w:val="00F21768"/>
    <w:rsid w:val="00F220B0"/>
    <w:rsid w:val="00F232A9"/>
    <w:rsid w:val="00F24381"/>
    <w:rsid w:val="00F243EB"/>
    <w:rsid w:val="00F24C3A"/>
    <w:rsid w:val="00F259C4"/>
    <w:rsid w:val="00F26D12"/>
    <w:rsid w:val="00F30499"/>
    <w:rsid w:val="00F311EF"/>
    <w:rsid w:val="00F34D9A"/>
    <w:rsid w:val="00F354F8"/>
    <w:rsid w:val="00F35510"/>
    <w:rsid w:val="00F36704"/>
    <w:rsid w:val="00F37A45"/>
    <w:rsid w:val="00F37B0C"/>
    <w:rsid w:val="00F41621"/>
    <w:rsid w:val="00F471C5"/>
    <w:rsid w:val="00F47DEB"/>
    <w:rsid w:val="00F526E1"/>
    <w:rsid w:val="00F602B6"/>
    <w:rsid w:val="00F621CE"/>
    <w:rsid w:val="00F64D51"/>
    <w:rsid w:val="00F65453"/>
    <w:rsid w:val="00F67FC4"/>
    <w:rsid w:val="00F711C0"/>
    <w:rsid w:val="00F74C43"/>
    <w:rsid w:val="00F7566C"/>
    <w:rsid w:val="00F77461"/>
    <w:rsid w:val="00F839B4"/>
    <w:rsid w:val="00F8415D"/>
    <w:rsid w:val="00F84381"/>
    <w:rsid w:val="00F86CDE"/>
    <w:rsid w:val="00F92E83"/>
    <w:rsid w:val="00F9405D"/>
    <w:rsid w:val="00F973D7"/>
    <w:rsid w:val="00FA25D5"/>
    <w:rsid w:val="00FA4330"/>
    <w:rsid w:val="00FA7000"/>
    <w:rsid w:val="00FA736E"/>
    <w:rsid w:val="00FB1144"/>
    <w:rsid w:val="00FB4702"/>
    <w:rsid w:val="00FB606B"/>
    <w:rsid w:val="00FB63CF"/>
    <w:rsid w:val="00FC0B3B"/>
    <w:rsid w:val="00FC243D"/>
    <w:rsid w:val="00FC589D"/>
    <w:rsid w:val="00FC5B79"/>
    <w:rsid w:val="00FC6853"/>
    <w:rsid w:val="00FC6ED7"/>
    <w:rsid w:val="00FD1446"/>
    <w:rsid w:val="00FD2162"/>
    <w:rsid w:val="00FD5915"/>
    <w:rsid w:val="00FD7214"/>
    <w:rsid w:val="00FE209B"/>
    <w:rsid w:val="00FE2979"/>
    <w:rsid w:val="00FF0199"/>
    <w:rsid w:val="00FF4341"/>
    <w:rsid w:val="00FF4EAE"/>
    <w:rsid w:val="00FF4F2E"/>
    <w:rsid w:val="00FF67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5CF39F"/>
  <w15:docId w15:val="{81B41A6A-C59C-477C-9A02-9FE5B107A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334E"/>
    <w:pPr>
      <w:spacing w:before="120" w:after="120"/>
      <w:jc w:val="both"/>
    </w:pPr>
    <w:rPr>
      <w:rFonts w:ascii="Arial" w:hAnsi="Arial"/>
      <w:szCs w:val="22"/>
    </w:rPr>
  </w:style>
  <w:style w:type="paragraph" w:styleId="Heading1">
    <w:name w:val="heading 1"/>
    <w:basedOn w:val="Normal"/>
    <w:next w:val="Normal"/>
    <w:link w:val="Heading1Char"/>
    <w:qFormat/>
    <w:rsid w:val="005B6DDD"/>
    <w:pPr>
      <w:keepNext/>
      <w:numPr>
        <w:numId w:val="4"/>
      </w:numPr>
      <w:spacing w:before="400"/>
      <w:outlineLvl w:val="0"/>
    </w:pPr>
    <w:rPr>
      <w:rFonts w:cs="Arial"/>
      <w:b/>
      <w:bCs/>
      <w:caps/>
      <w:color w:val="3CB6EC"/>
      <w:kern w:val="32"/>
      <w:sz w:val="24"/>
      <w:szCs w:val="32"/>
    </w:rPr>
  </w:style>
  <w:style w:type="paragraph" w:styleId="Heading2">
    <w:name w:val="heading 2"/>
    <w:basedOn w:val="Normal"/>
    <w:next w:val="Normal"/>
    <w:link w:val="Heading2Char"/>
    <w:uiPriority w:val="99"/>
    <w:qFormat/>
    <w:rsid w:val="00ED2F38"/>
    <w:pPr>
      <w:keepNext/>
      <w:numPr>
        <w:ilvl w:val="1"/>
        <w:numId w:val="4"/>
      </w:numPr>
      <w:spacing w:before="400"/>
      <w:outlineLvl w:val="1"/>
    </w:pPr>
    <w:rPr>
      <w:rFonts w:cs="Arial"/>
      <w:b/>
      <w:bCs/>
      <w:i/>
      <w:iCs/>
      <w:sz w:val="24"/>
      <w:szCs w:val="24"/>
    </w:rPr>
  </w:style>
  <w:style w:type="paragraph" w:styleId="Heading3">
    <w:name w:val="heading 3"/>
    <w:basedOn w:val="Normal"/>
    <w:next w:val="Normal"/>
    <w:link w:val="Heading3Char"/>
    <w:qFormat/>
    <w:rsid w:val="006268CC"/>
    <w:pPr>
      <w:keepNext/>
      <w:numPr>
        <w:ilvl w:val="2"/>
        <w:numId w:val="4"/>
      </w:numPr>
      <w:spacing w:before="240" w:after="60"/>
      <w:outlineLvl w:val="2"/>
    </w:pPr>
    <w:rPr>
      <w:rFonts w:cs="Arial"/>
      <w:b/>
      <w:bCs/>
    </w:rPr>
  </w:style>
  <w:style w:type="paragraph" w:styleId="Heading4">
    <w:name w:val="heading 4"/>
    <w:basedOn w:val="Normal"/>
    <w:next w:val="Normal"/>
    <w:qFormat/>
    <w:rsid w:val="005B6DDD"/>
    <w:pPr>
      <w:jc w:val="center"/>
      <w:outlineLvl w:val="3"/>
    </w:pPr>
    <w:rPr>
      <w:b/>
      <w:color w:val="3CB6EC"/>
      <w:sz w:val="28"/>
    </w:rPr>
  </w:style>
  <w:style w:type="paragraph" w:styleId="Heading5">
    <w:name w:val="heading 5"/>
    <w:basedOn w:val="Normal"/>
    <w:next w:val="Normal"/>
    <w:qFormat/>
    <w:rsid w:val="00AF44A5"/>
    <w:pPr>
      <w:spacing w:before="240" w:after="60"/>
      <w:outlineLvl w:val="4"/>
    </w:pPr>
    <w:rPr>
      <w:b/>
      <w:bCs/>
      <w:i/>
      <w:iCs/>
      <w:sz w:val="26"/>
      <w:szCs w:val="26"/>
    </w:rPr>
  </w:style>
  <w:style w:type="paragraph" w:styleId="Heading6">
    <w:name w:val="heading 6"/>
    <w:basedOn w:val="Normal"/>
    <w:next w:val="Normal"/>
    <w:qFormat/>
    <w:rsid w:val="00AF44A5"/>
    <w:pPr>
      <w:spacing w:before="240" w:after="60"/>
      <w:outlineLvl w:val="5"/>
    </w:pPr>
    <w:rPr>
      <w:rFonts w:ascii="Times New Roman" w:hAnsi="Times New Roman"/>
      <w:b/>
      <w:bCs/>
      <w:sz w:val="22"/>
    </w:rPr>
  </w:style>
  <w:style w:type="paragraph" w:styleId="Heading7">
    <w:name w:val="heading 7"/>
    <w:basedOn w:val="Normal"/>
    <w:next w:val="Normal"/>
    <w:qFormat/>
    <w:rsid w:val="00AF44A5"/>
    <w:pPr>
      <w:spacing w:before="240" w:after="60"/>
      <w:outlineLvl w:val="6"/>
    </w:pPr>
    <w:rPr>
      <w:rFonts w:ascii="Times New Roman" w:hAnsi="Times New Roman"/>
      <w:szCs w:val="24"/>
    </w:rPr>
  </w:style>
  <w:style w:type="paragraph" w:styleId="Heading8">
    <w:name w:val="heading 8"/>
    <w:basedOn w:val="Normal"/>
    <w:next w:val="Normal"/>
    <w:qFormat/>
    <w:rsid w:val="00AF44A5"/>
    <w:pPr>
      <w:spacing w:before="240" w:after="60"/>
      <w:outlineLvl w:val="7"/>
    </w:pPr>
    <w:rPr>
      <w:rFonts w:ascii="Times New Roman" w:hAnsi="Times New Roman"/>
      <w:i/>
      <w:iCs/>
      <w:szCs w:val="24"/>
    </w:rPr>
  </w:style>
  <w:style w:type="paragraph" w:styleId="Heading9">
    <w:name w:val="heading 9"/>
    <w:basedOn w:val="Normal"/>
    <w:next w:val="Normal"/>
    <w:qFormat/>
    <w:rsid w:val="00AF44A5"/>
    <w:pPr>
      <w:spacing w:before="240" w:after="60"/>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e1">
    <w:name w:val="Liste 1"/>
    <w:basedOn w:val="Normal"/>
    <w:rsid w:val="00466093"/>
    <w:pPr>
      <w:numPr>
        <w:numId w:val="1"/>
      </w:numPr>
    </w:pPr>
  </w:style>
  <w:style w:type="paragraph" w:styleId="List3">
    <w:name w:val="List 3"/>
    <w:basedOn w:val="Normal"/>
    <w:rsid w:val="00466093"/>
    <w:pPr>
      <w:numPr>
        <w:ilvl w:val="2"/>
        <w:numId w:val="1"/>
      </w:numPr>
    </w:pPr>
  </w:style>
  <w:style w:type="paragraph" w:styleId="List2">
    <w:name w:val="List 2"/>
    <w:basedOn w:val="Liste1"/>
    <w:rsid w:val="00466093"/>
    <w:pPr>
      <w:numPr>
        <w:ilvl w:val="1"/>
      </w:numPr>
    </w:pPr>
  </w:style>
  <w:style w:type="character" w:customStyle="1" w:styleId="Heading2Char">
    <w:name w:val="Heading 2 Char"/>
    <w:link w:val="Heading2"/>
    <w:uiPriority w:val="99"/>
    <w:rsid w:val="00ED2F38"/>
    <w:rPr>
      <w:rFonts w:ascii="Arial" w:hAnsi="Arial" w:cs="Arial"/>
      <w:b/>
      <w:bCs/>
      <w:i/>
      <w:iCs/>
      <w:sz w:val="24"/>
      <w:szCs w:val="24"/>
    </w:rPr>
  </w:style>
  <w:style w:type="character" w:customStyle="1" w:styleId="Heading3Char">
    <w:name w:val="Heading 3 Char"/>
    <w:link w:val="Heading3"/>
    <w:rsid w:val="006268CC"/>
    <w:rPr>
      <w:rFonts w:ascii="Arial" w:hAnsi="Arial" w:cs="Arial"/>
      <w:b/>
      <w:bCs/>
      <w:szCs w:val="22"/>
    </w:rPr>
  </w:style>
  <w:style w:type="character" w:styleId="CommentReference">
    <w:name w:val="annotation reference"/>
    <w:uiPriority w:val="99"/>
    <w:semiHidden/>
    <w:rsid w:val="0069330D"/>
    <w:rPr>
      <w:sz w:val="16"/>
      <w:szCs w:val="16"/>
    </w:rPr>
  </w:style>
  <w:style w:type="paragraph" w:styleId="CommentText">
    <w:name w:val="annotation text"/>
    <w:aliases w:val="Text poznámky"/>
    <w:basedOn w:val="Normal"/>
    <w:link w:val="CommentTextChar"/>
    <w:rsid w:val="0069330D"/>
    <w:rPr>
      <w:szCs w:val="20"/>
    </w:rPr>
  </w:style>
  <w:style w:type="paragraph" w:styleId="CommentSubject">
    <w:name w:val="annotation subject"/>
    <w:basedOn w:val="CommentText"/>
    <w:next w:val="CommentText"/>
    <w:semiHidden/>
    <w:rsid w:val="0069330D"/>
    <w:rPr>
      <w:b/>
      <w:bCs/>
    </w:rPr>
  </w:style>
  <w:style w:type="paragraph" w:styleId="BalloonText">
    <w:name w:val="Balloon Text"/>
    <w:basedOn w:val="Normal"/>
    <w:link w:val="BalloonTextChar"/>
    <w:uiPriority w:val="99"/>
    <w:semiHidden/>
    <w:rsid w:val="0069330D"/>
    <w:rPr>
      <w:rFonts w:ascii="Tahoma" w:hAnsi="Tahoma" w:cs="Tahoma"/>
      <w:sz w:val="16"/>
      <w:szCs w:val="16"/>
    </w:rPr>
  </w:style>
  <w:style w:type="paragraph" w:styleId="TOC1">
    <w:name w:val="toc 1"/>
    <w:basedOn w:val="Normal"/>
    <w:next w:val="Normal"/>
    <w:autoRedefine/>
    <w:uiPriority w:val="39"/>
    <w:rsid w:val="00E60A21"/>
    <w:pPr>
      <w:jc w:val="left"/>
    </w:pPr>
    <w:rPr>
      <w:b/>
      <w:bCs/>
      <w:caps/>
      <w:sz w:val="22"/>
      <w:szCs w:val="20"/>
    </w:rPr>
  </w:style>
  <w:style w:type="paragraph" w:styleId="TOC2">
    <w:name w:val="toc 2"/>
    <w:basedOn w:val="Normal"/>
    <w:next w:val="Normal"/>
    <w:autoRedefine/>
    <w:uiPriority w:val="39"/>
    <w:rsid w:val="00E60A21"/>
    <w:pPr>
      <w:spacing w:before="0" w:after="0"/>
      <w:ind w:left="240"/>
      <w:jc w:val="left"/>
    </w:pPr>
    <w:rPr>
      <w:sz w:val="22"/>
      <w:szCs w:val="20"/>
    </w:rPr>
  </w:style>
  <w:style w:type="paragraph" w:styleId="TOC3">
    <w:name w:val="toc 3"/>
    <w:basedOn w:val="Normal"/>
    <w:next w:val="Normal"/>
    <w:autoRedefine/>
    <w:uiPriority w:val="39"/>
    <w:rsid w:val="0069330D"/>
    <w:pPr>
      <w:spacing w:before="0" w:after="0"/>
      <w:ind w:left="480"/>
      <w:jc w:val="left"/>
    </w:pPr>
    <w:rPr>
      <w:rFonts w:ascii="Times New Roman" w:hAnsi="Times New Roman"/>
      <w:i/>
      <w:iCs/>
      <w:szCs w:val="20"/>
    </w:rPr>
  </w:style>
  <w:style w:type="character" w:styleId="Hyperlink">
    <w:name w:val="Hyperlink"/>
    <w:uiPriority w:val="99"/>
    <w:rsid w:val="0069330D"/>
    <w:rPr>
      <w:color w:val="0000FF"/>
      <w:u w:val="single"/>
    </w:rPr>
  </w:style>
  <w:style w:type="paragraph" w:styleId="Caption">
    <w:name w:val="caption"/>
    <w:basedOn w:val="Normal"/>
    <w:next w:val="Normal"/>
    <w:qFormat/>
    <w:rsid w:val="005C6079"/>
    <w:rPr>
      <w:b/>
      <w:bCs/>
      <w:szCs w:val="20"/>
    </w:rPr>
  </w:style>
  <w:style w:type="paragraph" w:styleId="Footer">
    <w:name w:val="footer"/>
    <w:basedOn w:val="Normal"/>
    <w:link w:val="FooterChar"/>
    <w:uiPriority w:val="99"/>
    <w:rsid w:val="00A044F8"/>
    <w:pPr>
      <w:tabs>
        <w:tab w:val="center" w:pos="4536"/>
        <w:tab w:val="right" w:pos="9072"/>
      </w:tabs>
    </w:pPr>
  </w:style>
  <w:style w:type="character" w:styleId="PageNumber">
    <w:name w:val="page number"/>
    <w:basedOn w:val="DefaultParagraphFont"/>
    <w:rsid w:val="00A044F8"/>
  </w:style>
  <w:style w:type="paragraph" w:styleId="Header">
    <w:name w:val="header"/>
    <w:basedOn w:val="Normal"/>
    <w:link w:val="HeaderChar"/>
    <w:uiPriority w:val="99"/>
    <w:rsid w:val="00FB7F65"/>
    <w:pPr>
      <w:tabs>
        <w:tab w:val="center" w:pos="4536"/>
        <w:tab w:val="right" w:pos="9072"/>
      </w:tabs>
    </w:pPr>
  </w:style>
  <w:style w:type="paragraph" w:customStyle="1" w:styleId="Normald">
    <w:name w:val="Normald"/>
    <w:basedOn w:val="Normal"/>
    <w:rsid w:val="002C1B4C"/>
    <w:pPr>
      <w:spacing w:before="0" w:after="0"/>
      <w:ind w:left="766" w:hanging="113"/>
    </w:pPr>
    <w:rPr>
      <w:szCs w:val="20"/>
    </w:rPr>
  </w:style>
  <w:style w:type="paragraph" w:styleId="BodyText">
    <w:name w:val="Body Text"/>
    <w:basedOn w:val="Normal"/>
    <w:link w:val="BodyTextChar"/>
    <w:rsid w:val="007A6A9A"/>
    <w:pPr>
      <w:tabs>
        <w:tab w:val="left" w:pos="851"/>
      </w:tabs>
      <w:spacing w:before="0" w:after="0"/>
    </w:pPr>
    <w:rPr>
      <w:i/>
      <w:sz w:val="18"/>
      <w:szCs w:val="20"/>
    </w:rPr>
  </w:style>
  <w:style w:type="paragraph" w:customStyle="1" w:styleId="Puce1">
    <w:name w:val="Puce 1"/>
    <w:basedOn w:val="Normal"/>
    <w:rsid w:val="006D3937"/>
    <w:pPr>
      <w:numPr>
        <w:numId w:val="2"/>
      </w:numPr>
      <w:spacing w:before="0" w:after="0"/>
      <w:jc w:val="left"/>
    </w:pPr>
    <w:rPr>
      <w:rFonts w:ascii="Times New Roman" w:hAnsi="Times New Roman"/>
      <w:szCs w:val="20"/>
    </w:rPr>
  </w:style>
  <w:style w:type="paragraph" w:styleId="FootnoteText">
    <w:name w:val="footnote text"/>
    <w:basedOn w:val="Normal"/>
    <w:link w:val="FootnoteTextChar"/>
    <w:uiPriority w:val="99"/>
    <w:semiHidden/>
    <w:rsid w:val="00014FD9"/>
    <w:rPr>
      <w:szCs w:val="20"/>
    </w:rPr>
  </w:style>
  <w:style w:type="character" w:styleId="FootnoteReference">
    <w:name w:val="footnote reference"/>
    <w:semiHidden/>
    <w:rsid w:val="00014FD9"/>
    <w:rPr>
      <w:vertAlign w:val="superscript"/>
    </w:rPr>
  </w:style>
  <w:style w:type="table" w:styleId="TableGrid">
    <w:name w:val="Table Grid"/>
    <w:basedOn w:val="TableNormal"/>
    <w:uiPriority w:val="59"/>
    <w:rsid w:val="00D56B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link w:val="BodyText"/>
    <w:rsid w:val="00444450"/>
    <w:rPr>
      <w:rFonts w:ascii="Arial" w:hAnsi="Arial"/>
      <w:i/>
      <w:sz w:val="18"/>
      <w:lang w:val="fr-FR" w:eastAsia="fr-FR" w:bidi="ar-SA"/>
    </w:rPr>
  </w:style>
  <w:style w:type="character" w:customStyle="1" w:styleId="Heading1Char">
    <w:name w:val="Heading 1 Char"/>
    <w:link w:val="Heading1"/>
    <w:rsid w:val="005B6DDD"/>
    <w:rPr>
      <w:rFonts w:ascii="Arial" w:hAnsi="Arial" w:cs="Arial"/>
      <w:b/>
      <w:bCs/>
      <w:caps/>
      <w:color w:val="3CB6EC"/>
      <w:kern w:val="32"/>
      <w:sz w:val="24"/>
      <w:szCs w:val="32"/>
    </w:rPr>
  </w:style>
  <w:style w:type="paragraph" w:styleId="TOC4">
    <w:name w:val="toc 4"/>
    <w:basedOn w:val="Normal"/>
    <w:next w:val="Normal"/>
    <w:autoRedefine/>
    <w:uiPriority w:val="39"/>
    <w:semiHidden/>
    <w:rsid w:val="00C50BC0"/>
    <w:pPr>
      <w:spacing w:before="0" w:after="0"/>
      <w:ind w:left="720"/>
      <w:jc w:val="left"/>
    </w:pPr>
    <w:rPr>
      <w:rFonts w:ascii="Times New Roman" w:hAnsi="Times New Roman"/>
      <w:sz w:val="18"/>
      <w:szCs w:val="18"/>
    </w:rPr>
  </w:style>
  <w:style w:type="paragraph" w:styleId="TOC5">
    <w:name w:val="toc 5"/>
    <w:basedOn w:val="Normal"/>
    <w:next w:val="Normal"/>
    <w:autoRedefine/>
    <w:uiPriority w:val="39"/>
    <w:semiHidden/>
    <w:rsid w:val="00C50BC0"/>
    <w:pPr>
      <w:spacing w:before="0" w:after="0"/>
      <w:ind w:left="960"/>
      <w:jc w:val="left"/>
    </w:pPr>
    <w:rPr>
      <w:rFonts w:ascii="Times New Roman" w:hAnsi="Times New Roman"/>
      <w:sz w:val="18"/>
      <w:szCs w:val="18"/>
    </w:rPr>
  </w:style>
  <w:style w:type="paragraph" w:styleId="TOC6">
    <w:name w:val="toc 6"/>
    <w:basedOn w:val="Normal"/>
    <w:next w:val="Normal"/>
    <w:autoRedefine/>
    <w:uiPriority w:val="39"/>
    <w:semiHidden/>
    <w:rsid w:val="00C50BC0"/>
    <w:pPr>
      <w:spacing w:before="0" w:after="0"/>
      <w:ind w:left="1200"/>
      <w:jc w:val="left"/>
    </w:pPr>
    <w:rPr>
      <w:rFonts w:ascii="Times New Roman" w:hAnsi="Times New Roman"/>
      <w:sz w:val="18"/>
      <w:szCs w:val="18"/>
    </w:rPr>
  </w:style>
  <w:style w:type="paragraph" w:styleId="TOC7">
    <w:name w:val="toc 7"/>
    <w:basedOn w:val="Normal"/>
    <w:next w:val="Normal"/>
    <w:autoRedefine/>
    <w:uiPriority w:val="39"/>
    <w:semiHidden/>
    <w:rsid w:val="00C50BC0"/>
    <w:pPr>
      <w:spacing w:before="0" w:after="0"/>
      <w:ind w:left="1440"/>
      <w:jc w:val="left"/>
    </w:pPr>
    <w:rPr>
      <w:rFonts w:ascii="Times New Roman" w:hAnsi="Times New Roman"/>
      <w:sz w:val="18"/>
      <w:szCs w:val="18"/>
    </w:rPr>
  </w:style>
  <w:style w:type="paragraph" w:styleId="TOC8">
    <w:name w:val="toc 8"/>
    <w:basedOn w:val="Normal"/>
    <w:next w:val="Normal"/>
    <w:autoRedefine/>
    <w:uiPriority w:val="39"/>
    <w:semiHidden/>
    <w:rsid w:val="00C50BC0"/>
    <w:pPr>
      <w:spacing w:before="0" w:after="0"/>
      <w:ind w:left="1680"/>
      <w:jc w:val="left"/>
    </w:pPr>
    <w:rPr>
      <w:rFonts w:ascii="Times New Roman" w:hAnsi="Times New Roman"/>
      <w:sz w:val="18"/>
      <w:szCs w:val="18"/>
    </w:rPr>
  </w:style>
  <w:style w:type="paragraph" w:styleId="TOC9">
    <w:name w:val="toc 9"/>
    <w:basedOn w:val="Normal"/>
    <w:next w:val="Normal"/>
    <w:autoRedefine/>
    <w:uiPriority w:val="39"/>
    <w:semiHidden/>
    <w:rsid w:val="00C50BC0"/>
    <w:pPr>
      <w:spacing w:before="0" w:after="0"/>
      <w:ind w:left="1920"/>
      <w:jc w:val="left"/>
    </w:pPr>
    <w:rPr>
      <w:rFonts w:ascii="Times New Roman" w:hAnsi="Times New Roman"/>
      <w:sz w:val="18"/>
      <w:szCs w:val="18"/>
    </w:rPr>
  </w:style>
  <w:style w:type="paragraph" w:customStyle="1" w:styleId="ExemplePMII">
    <w:name w:val="Exemple PMII"/>
    <w:basedOn w:val="Normal"/>
    <w:link w:val="ExemplePMIICar"/>
    <w:rsid w:val="00406836"/>
    <w:pPr>
      <w:tabs>
        <w:tab w:val="left" w:pos="2268"/>
      </w:tabs>
    </w:pPr>
    <w:rPr>
      <w:rFonts w:ascii="Book Antiqua" w:hAnsi="Book Antiqua"/>
      <w:i/>
      <w:szCs w:val="24"/>
    </w:rPr>
  </w:style>
  <w:style w:type="character" w:customStyle="1" w:styleId="ExemplePMIICar">
    <w:name w:val="Exemple PMII Car"/>
    <w:link w:val="ExemplePMII"/>
    <w:rsid w:val="00581009"/>
    <w:rPr>
      <w:rFonts w:ascii="Book Antiqua" w:hAnsi="Book Antiqua"/>
      <w:i/>
      <w:sz w:val="24"/>
      <w:szCs w:val="24"/>
      <w:lang w:val="fr-FR" w:eastAsia="fr-FR" w:bidi="ar-SA"/>
    </w:rPr>
  </w:style>
  <w:style w:type="paragraph" w:customStyle="1" w:styleId="a">
    <w:basedOn w:val="Normal"/>
    <w:rsid w:val="00B73623"/>
    <w:pPr>
      <w:spacing w:before="0" w:after="160" w:line="240" w:lineRule="exact"/>
      <w:jc w:val="left"/>
    </w:pPr>
    <w:rPr>
      <w:rFonts w:ascii="Tahoma" w:hAnsi="Tahoma"/>
      <w:szCs w:val="20"/>
      <w:lang w:val="en-US" w:eastAsia="en-US"/>
    </w:rPr>
  </w:style>
  <w:style w:type="paragraph" w:styleId="BodyText2">
    <w:name w:val="Body Text 2"/>
    <w:basedOn w:val="Normal"/>
    <w:rsid w:val="00573BD9"/>
    <w:pPr>
      <w:spacing w:line="480" w:lineRule="auto"/>
    </w:pPr>
  </w:style>
  <w:style w:type="character" w:customStyle="1" w:styleId="Car5">
    <w:name w:val="Car5"/>
    <w:rsid w:val="00110989"/>
    <w:rPr>
      <w:rFonts w:ascii="Arial" w:hAnsi="Arial" w:cs="Arial"/>
      <w:b/>
      <w:bCs/>
      <w:kern w:val="32"/>
      <w:sz w:val="32"/>
      <w:szCs w:val="32"/>
      <w:lang w:val="fr-FR" w:eastAsia="fr-FR" w:bidi="ar-SA"/>
    </w:rPr>
  </w:style>
  <w:style w:type="paragraph" w:customStyle="1" w:styleId="Corpsdutexte">
    <w:name w:val="Corps du texte"/>
    <w:basedOn w:val="Normal"/>
    <w:rsid w:val="00B53830"/>
    <w:pPr>
      <w:ind w:firstLine="142"/>
    </w:pPr>
    <w:rPr>
      <w:szCs w:val="20"/>
      <w:lang w:eastAsia="ja-JP"/>
    </w:rPr>
  </w:style>
  <w:style w:type="character" w:customStyle="1" w:styleId="ncollignon">
    <w:name w:val="ncollignon"/>
    <w:semiHidden/>
    <w:rsid w:val="00337961"/>
    <w:rPr>
      <w:rFonts w:ascii="Tahoma" w:hAnsi="Tahoma" w:cs="Tahoma"/>
      <w:b w:val="0"/>
      <w:bCs w:val="0"/>
      <w:i w:val="0"/>
      <w:iCs w:val="0"/>
      <w:strike w:val="0"/>
      <w:color w:val="auto"/>
      <w:sz w:val="20"/>
      <w:szCs w:val="20"/>
      <w:u w:val="none"/>
    </w:rPr>
  </w:style>
  <w:style w:type="paragraph" w:styleId="NormalWeb">
    <w:name w:val="Normal (Web)"/>
    <w:aliases w:val=" Car"/>
    <w:basedOn w:val="Normal"/>
    <w:link w:val="NormalWebChar"/>
    <w:rsid w:val="00337961"/>
    <w:pPr>
      <w:spacing w:before="100" w:beforeAutospacing="1" w:after="100" w:afterAutospacing="1"/>
      <w:jc w:val="left"/>
    </w:pPr>
    <w:rPr>
      <w:rFonts w:ascii="Times New Roman" w:hAnsi="Times New Roman"/>
      <w:szCs w:val="24"/>
    </w:rPr>
  </w:style>
  <w:style w:type="character" w:customStyle="1" w:styleId="NormalWebChar">
    <w:name w:val="Normal (Web) Char"/>
    <w:aliases w:val=" Car Char"/>
    <w:link w:val="NormalWeb"/>
    <w:rsid w:val="00503E3E"/>
    <w:rPr>
      <w:sz w:val="24"/>
      <w:szCs w:val="24"/>
      <w:lang w:val="fr-FR" w:eastAsia="fr-FR" w:bidi="ar-SA"/>
    </w:rPr>
  </w:style>
  <w:style w:type="table" w:styleId="TableWeb1">
    <w:name w:val="Table Web 1"/>
    <w:basedOn w:val="TableNormal"/>
    <w:rsid w:val="00FB1267"/>
    <w:pPr>
      <w:spacing w:before="120" w:after="12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BalloonTextChar">
    <w:name w:val="Balloon Text Char"/>
    <w:link w:val="BalloonText"/>
    <w:uiPriority w:val="99"/>
    <w:semiHidden/>
    <w:rsid w:val="001F2106"/>
    <w:rPr>
      <w:rFonts w:ascii="Tahoma" w:hAnsi="Tahoma" w:cs="Tahoma"/>
      <w:sz w:val="16"/>
      <w:szCs w:val="16"/>
    </w:rPr>
  </w:style>
  <w:style w:type="paragraph" w:customStyle="1" w:styleId="CharCarChar1CarCarCarCarCarCar1CarCarCar">
    <w:name w:val="Char Car Char1 Car Car Car Car Car Car1 Car Car Car"/>
    <w:basedOn w:val="Normal"/>
    <w:autoRedefine/>
    <w:semiHidden/>
    <w:rsid w:val="00EE6205"/>
    <w:pPr>
      <w:spacing w:before="0" w:after="0" w:line="20" w:lineRule="exact"/>
      <w:jc w:val="left"/>
    </w:pPr>
    <w:rPr>
      <w:rFonts w:ascii="Bookman Old Style" w:hAnsi="Bookman Old Style"/>
      <w:szCs w:val="24"/>
      <w:lang w:val="en-US" w:eastAsia="en-US"/>
    </w:rPr>
  </w:style>
  <w:style w:type="paragraph" w:customStyle="1" w:styleId="pa">
    <w:name w:val="pa"/>
    <w:rsid w:val="003F1FCF"/>
    <w:pPr>
      <w:spacing w:after="240"/>
      <w:jc w:val="both"/>
    </w:pPr>
    <w:rPr>
      <w:rFonts w:ascii="Verdana" w:hAnsi="Verdana"/>
    </w:rPr>
  </w:style>
  <w:style w:type="table" w:styleId="TableGrid1">
    <w:name w:val="Table Grid 1"/>
    <w:basedOn w:val="TableNormal"/>
    <w:rsid w:val="00082CD6"/>
    <w:pPr>
      <w:spacing w:before="120" w:after="12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8">
    <w:name w:val="Table Grid 8"/>
    <w:basedOn w:val="TableNormal"/>
    <w:rsid w:val="00082CD6"/>
    <w:pPr>
      <w:spacing w:before="120" w:after="12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oterChar">
    <w:name w:val="Footer Char"/>
    <w:link w:val="Footer"/>
    <w:uiPriority w:val="99"/>
    <w:rsid w:val="00D12970"/>
    <w:rPr>
      <w:rFonts w:ascii="Arial" w:hAnsi="Arial"/>
      <w:sz w:val="24"/>
      <w:szCs w:val="22"/>
    </w:rPr>
  </w:style>
  <w:style w:type="paragraph" w:styleId="ListParagraph">
    <w:name w:val="List Paragraph"/>
    <w:aliases w:val="Resume Title,DIP"/>
    <w:basedOn w:val="Normal"/>
    <w:link w:val="ListParagraphChar"/>
    <w:uiPriority w:val="34"/>
    <w:qFormat/>
    <w:rsid w:val="009536C0"/>
    <w:pPr>
      <w:spacing w:before="0" w:after="200" w:line="276" w:lineRule="auto"/>
      <w:ind w:left="720"/>
      <w:contextualSpacing/>
      <w:jc w:val="left"/>
    </w:pPr>
    <w:rPr>
      <w:rFonts w:ascii="Calibri" w:eastAsia="Calibri" w:hAnsi="Calibri"/>
      <w:sz w:val="22"/>
      <w:lang w:eastAsia="en-US"/>
    </w:rPr>
  </w:style>
  <w:style w:type="character" w:customStyle="1" w:styleId="FootnoteTextChar">
    <w:name w:val="Footnote Text Char"/>
    <w:link w:val="FootnoteText"/>
    <w:uiPriority w:val="99"/>
    <w:semiHidden/>
    <w:rsid w:val="009536C0"/>
    <w:rPr>
      <w:rFonts w:ascii="Arial" w:hAnsi="Arial"/>
    </w:rPr>
  </w:style>
  <w:style w:type="paragraph" w:customStyle="1" w:styleId="Listes">
    <w:name w:val="Listes"/>
    <w:basedOn w:val="Normal"/>
    <w:link w:val="ListesCar"/>
    <w:qFormat/>
    <w:rsid w:val="00671D15"/>
    <w:pPr>
      <w:numPr>
        <w:numId w:val="3"/>
      </w:numPr>
      <w:spacing w:before="60" w:after="60"/>
      <w:ind w:left="714" w:hanging="357"/>
    </w:pPr>
    <w:rPr>
      <w:szCs w:val="20"/>
    </w:rPr>
  </w:style>
  <w:style w:type="paragraph" w:styleId="Revision">
    <w:name w:val="Revision"/>
    <w:hidden/>
    <w:uiPriority w:val="99"/>
    <w:semiHidden/>
    <w:rsid w:val="00036010"/>
    <w:rPr>
      <w:rFonts w:ascii="Arial" w:hAnsi="Arial"/>
      <w:sz w:val="22"/>
      <w:szCs w:val="22"/>
    </w:rPr>
  </w:style>
  <w:style w:type="character" w:customStyle="1" w:styleId="ListesCar">
    <w:name w:val="Listes Car"/>
    <w:link w:val="Listes"/>
    <w:rsid w:val="00671D15"/>
    <w:rPr>
      <w:rFonts w:ascii="Arial" w:hAnsi="Arial"/>
    </w:rPr>
  </w:style>
  <w:style w:type="table" w:styleId="TableContemporary">
    <w:name w:val="Table Contemporary"/>
    <w:basedOn w:val="TableNormal"/>
    <w:rsid w:val="005267E6"/>
    <w:pPr>
      <w:overflowPunct w:val="0"/>
      <w:autoSpaceDE w:val="0"/>
      <w:autoSpaceDN w:val="0"/>
      <w:adjustRightInd w:val="0"/>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Titre1Car1">
    <w:name w:val="Titre 1 Car1"/>
    <w:rsid w:val="005267E6"/>
    <w:rPr>
      <w:rFonts w:ascii="Cambria" w:eastAsia="Times New Roman" w:hAnsi="Cambria" w:cs="Times New Roman"/>
      <w:b/>
      <w:bCs/>
      <w:kern w:val="32"/>
      <w:sz w:val="32"/>
      <w:szCs w:val="32"/>
    </w:rPr>
  </w:style>
  <w:style w:type="character" w:customStyle="1" w:styleId="HeaderChar">
    <w:name w:val="Header Char"/>
    <w:link w:val="Header"/>
    <w:uiPriority w:val="99"/>
    <w:rsid w:val="00315490"/>
    <w:rPr>
      <w:rFonts w:ascii="Arial" w:hAnsi="Arial"/>
      <w:sz w:val="22"/>
      <w:szCs w:val="22"/>
    </w:rPr>
  </w:style>
  <w:style w:type="character" w:styleId="BookTitle">
    <w:name w:val="Book Title"/>
    <w:uiPriority w:val="33"/>
    <w:qFormat/>
    <w:rsid w:val="00675F49"/>
    <w:rPr>
      <w:b/>
      <w:color w:val="3CB6EC"/>
      <w:sz w:val="40"/>
      <w:szCs w:val="40"/>
    </w:rPr>
  </w:style>
  <w:style w:type="paragraph" w:customStyle="1" w:styleId="Contenudetableau">
    <w:name w:val="Contenu de tableau"/>
    <w:basedOn w:val="Normal"/>
    <w:rsid w:val="00B32963"/>
    <w:pPr>
      <w:suppressAutoHyphens/>
    </w:pPr>
  </w:style>
  <w:style w:type="character" w:customStyle="1" w:styleId="LienInternet">
    <w:name w:val="Lien Internet"/>
    <w:uiPriority w:val="99"/>
    <w:rsid w:val="007F01D1"/>
    <w:rPr>
      <w:rFonts w:cs="Times New Roman"/>
      <w:color w:val="0000FF"/>
      <w:u w:val="single"/>
    </w:rPr>
  </w:style>
  <w:style w:type="paragraph" w:customStyle="1" w:styleId="Paragraphedeliste2">
    <w:name w:val="Paragraphe de liste2"/>
    <w:basedOn w:val="Normal"/>
    <w:rsid w:val="00A42867"/>
    <w:pPr>
      <w:spacing w:before="0" w:after="0"/>
      <w:ind w:left="720"/>
      <w:jc w:val="left"/>
    </w:pPr>
    <w:rPr>
      <w:rFonts w:ascii="Calibri" w:hAnsi="Calibri" w:cs="Calibri"/>
      <w:color w:val="00000A"/>
      <w:kern w:val="1"/>
      <w:sz w:val="22"/>
      <w:lang w:eastAsia="en-US"/>
    </w:rPr>
  </w:style>
  <w:style w:type="paragraph" w:styleId="EndnoteText">
    <w:name w:val="endnote text"/>
    <w:basedOn w:val="Normal"/>
    <w:link w:val="EndnoteTextChar"/>
    <w:uiPriority w:val="99"/>
    <w:semiHidden/>
    <w:unhideWhenUsed/>
    <w:rsid w:val="004E0BD2"/>
    <w:pPr>
      <w:spacing w:before="0" w:after="0"/>
    </w:pPr>
    <w:rPr>
      <w:szCs w:val="20"/>
    </w:rPr>
  </w:style>
  <w:style w:type="character" w:customStyle="1" w:styleId="EndnoteTextChar">
    <w:name w:val="Endnote Text Char"/>
    <w:basedOn w:val="DefaultParagraphFont"/>
    <w:link w:val="EndnoteText"/>
    <w:uiPriority w:val="99"/>
    <w:semiHidden/>
    <w:rsid w:val="004E0BD2"/>
    <w:rPr>
      <w:rFonts w:ascii="Arial" w:hAnsi="Arial"/>
    </w:rPr>
  </w:style>
  <w:style w:type="character" w:styleId="EndnoteReference">
    <w:name w:val="endnote reference"/>
    <w:basedOn w:val="DefaultParagraphFont"/>
    <w:uiPriority w:val="99"/>
    <w:semiHidden/>
    <w:unhideWhenUsed/>
    <w:rsid w:val="004E0BD2"/>
    <w:rPr>
      <w:vertAlign w:val="superscript"/>
    </w:rPr>
  </w:style>
  <w:style w:type="paragraph" w:customStyle="1" w:styleId="Normal11">
    <w:name w:val="Normal11"/>
    <w:qFormat/>
    <w:rsid w:val="00066188"/>
    <w:pPr>
      <w:suppressAutoHyphens/>
      <w:spacing w:after="60"/>
    </w:pPr>
    <w:rPr>
      <w:rFonts w:ascii="Arial" w:eastAsia="SimSun" w:hAnsi="Arial" w:cs="Arial"/>
      <w:color w:val="000000"/>
      <w:sz w:val="24"/>
      <w:szCs w:val="24"/>
      <w:lang w:eastAsia="ar-SA" w:bidi="hi-IN"/>
    </w:rPr>
  </w:style>
  <w:style w:type="character" w:customStyle="1" w:styleId="CommentTextChar">
    <w:name w:val="Comment Text Char"/>
    <w:aliases w:val="Text poznámky Char"/>
    <w:basedOn w:val="DefaultParagraphFont"/>
    <w:link w:val="CommentText"/>
    <w:locked/>
    <w:rsid w:val="009C234C"/>
    <w:rPr>
      <w:rFonts w:ascii="Arial" w:hAnsi="Arial"/>
    </w:rPr>
  </w:style>
  <w:style w:type="character" w:customStyle="1" w:styleId="ListParagraphChar">
    <w:name w:val="List Paragraph Char"/>
    <w:aliases w:val="Resume Title Char,DIP Char"/>
    <w:basedOn w:val="DefaultParagraphFont"/>
    <w:link w:val="ListParagraph"/>
    <w:uiPriority w:val="34"/>
    <w:locked/>
    <w:rsid w:val="003E3BA2"/>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182962">
      <w:bodyDiv w:val="1"/>
      <w:marLeft w:val="0"/>
      <w:marRight w:val="0"/>
      <w:marTop w:val="0"/>
      <w:marBottom w:val="0"/>
      <w:divBdr>
        <w:top w:val="none" w:sz="0" w:space="0" w:color="auto"/>
        <w:left w:val="none" w:sz="0" w:space="0" w:color="auto"/>
        <w:bottom w:val="none" w:sz="0" w:space="0" w:color="auto"/>
        <w:right w:val="none" w:sz="0" w:space="0" w:color="auto"/>
      </w:divBdr>
      <w:divsChild>
        <w:div w:id="72246959">
          <w:marLeft w:val="994"/>
          <w:marRight w:val="0"/>
          <w:marTop w:val="120"/>
          <w:marBottom w:val="0"/>
          <w:divBdr>
            <w:top w:val="none" w:sz="0" w:space="0" w:color="auto"/>
            <w:left w:val="none" w:sz="0" w:space="0" w:color="auto"/>
            <w:bottom w:val="none" w:sz="0" w:space="0" w:color="auto"/>
            <w:right w:val="none" w:sz="0" w:space="0" w:color="auto"/>
          </w:divBdr>
        </w:div>
        <w:div w:id="1728724660">
          <w:marLeft w:val="994"/>
          <w:marRight w:val="0"/>
          <w:marTop w:val="120"/>
          <w:marBottom w:val="0"/>
          <w:divBdr>
            <w:top w:val="none" w:sz="0" w:space="0" w:color="auto"/>
            <w:left w:val="none" w:sz="0" w:space="0" w:color="auto"/>
            <w:bottom w:val="none" w:sz="0" w:space="0" w:color="auto"/>
            <w:right w:val="none" w:sz="0" w:space="0" w:color="auto"/>
          </w:divBdr>
        </w:div>
        <w:div w:id="435056273">
          <w:marLeft w:val="994"/>
          <w:marRight w:val="0"/>
          <w:marTop w:val="120"/>
          <w:marBottom w:val="0"/>
          <w:divBdr>
            <w:top w:val="none" w:sz="0" w:space="0" w:color="auto"/>
            <w:left w:val="none" w:sz="0" w:space="0" w:color="auto"/>
            <w:bottom w:val="none" w:sz="0" w:space="0" w:color="auto"/>
            <w:right w:val="none" w:sz="0" w:space="0" w:color="auto"/>
          </w:divBdr>
        </w:div>
        <w:div w:id="1513571806">
          <w:marLeft w:val="994"/>
          <w:marRight w:val="0"/>
          <w:marTop w:val="120"/>
          <w:marBottom w:val="0"/>
          <w:divBdr>
            <w:top w:val="none" w:sz="0" w:space="0" w:color="auto"/>
            <w:left w:val="none" w:sz="0" w:space="0" w:color="auto"/>
            <w:bottom w:val="none" w:sz="0" w:space="0" w:color="auto"/>
            <w:right w:val="none" w:sz="0" w:space="0" w:color="auto"/>
          </w:divBdr>
        </w:div>
        <w:div w:id="428621404">
          <w:marLeft w:val="994"/>
          <w:marRight w:val="0"/>
          <w:marTop w:val="120"/>
          <w:marBottom w:val="0"/>
          <w:divBdr>
            <w:top w:val="none" w:sz="0" w:space="0" w:color="auto"/>
            <w:left w:val="none" w:sz="0" w:space="0" w:color="auto"/>
            <w:bottom w:val="none" w:sz="0" w:space="0" w:color="auto"/>
            <w:right w:val="none" w:sz="0" w:space="0" w:color="auto"/>
          </w:divBdr>
        </w:div>
        <w:div w:id="183443532">
          <w:marLeft w:val="994"/>
          <w:marRight w:val="0"/>
          <w:marTop w:val="120"/>
          <w:marBottom w:val="0"/>
          <w:divBdr>
            <w:top w:val="none" w:sz="0" w:space="0" w:color="auto"/>
            <w:left w:val="none" w:sz="0" w:space="0" w:color="auto"/>
            <w:bottom w:val="none" w:sz="0" w:space="0" w:color="auto"/>
            <w:right w:val="none" w:sz="0" w:space="0" w:color="auto"/>
          </w:divBdr>
        </w:div>
      </w:divsChild>
    </w:div>
    <w:div w:id="229996668">
      <w:bodyDiv w:val="1"/>
      <w:marLeft w:val="0"/>
      <w:marRight w:val="0"/>
      <w:marTop w:val="0"/>
      <w:marBottom w:val="0"/>
      <w:divBdr>
        <w:top w:val="none" w:sz="0" w:space="0" w:color="auto"/>
        <w:left w:val="none" w:sz="0" w:space="0" w:color="auto"/>
        <w:bottom w:val="none" w:sz="0" w:space="0" w:color="auto"/>
        <w:right w:val="none" w:sz="0" w:space="0" w:color="auto"/>
      </w:divBdr>
    </w:div>
    <w:div w:id="343898050">
      <w:bodyDiv w:val="1"/>
      <w:marLeft w:val="0"/>
      <w:marRight w:val="0"/>
      <w:marTop w:val="0"/>
      <w:marBottom w:val="0"/>
      <w:divBdr>
        <w:top w:val="none" w:sz="0" w:space="0" w:color="auto"/>
        <w:left w:val="none" w:sz="0" w:space="0" w:color="auto"/>
        <w:bottom w:val="none" w:sz="0" w:space="0" w:color="auto"/>
        <w:right w:val="none" w:sz="0" w:space="0" w:color="auto"/>
      </w:divBdr>
      <w:divsChild>
        <w:div w:id="2120055814">
          <w:marLeft w:val="994"/>
          <w:marRight w:val="0"/>
          <w:marTop w:val="120"/>
          <w:marBottom w:val="0"/>
          <w:divBdr>
            <w:top w:val="none" w:sz="0" w:space="0" w:color="auto"/>
            <w:left w:val="none" w:sz="0" w:space="0" w:color="auto"/>
            <w:bottom w:val="none" w:sz="0" w:space="0" w:color="auto"/>
            <w:right w:val="none" w:sz="0" w:space="0" w:color="auto"/>
          </w:divBdr>
        </w:div>
      </w:divsChild>
    </w:div>
    <w:div w:id="414517939">
      <w:bodyDiv w:val="1"/>
      <w:marLeft w:val="0"/>
      <w:marRight w:val="0"/>
      <w:marTop w:val="0"/>
      <w:marBottom w:val="0"/>
      <w:divBdr>
        <w:top w:val="none" w:sz="0" w:space="0" w:color="auto"/>
        <w:left w:val="none" w:sz="0" w:space="0" w:color="auto"/>
        <w:bottom w:val="none" w:sz="0" w:space="0" w:color="auto"/>
        <w:right w:val="none" w:sz="0" w:space="0" w:color="auto"/>
      </w:divBdr>
    </w:div>
    <w:div w:id="455636447">
      <w:bodyDiv w:val="1"/>
      <w:marLeft w:val="0"/>
      <w:marRight w:val="0"/>
      <w:marTop w:val="0"/>
      <w:marBottom w:val="0"/>
      <w:divBdr>
        <w:top w:val="none" w:sz="0" w:space="0" w:color="auto"/>
        <w:left w:val="none" w:sz="0" w:space="0" w:color="auto"/>
        <w:bottom w:val="none" w:sz="0" w:space="0" w:color="auto"/>
        <w:right w:val="none" w:sz="0" w:space="0" w:color="auto"/>
      </w:divBdr>
    </w:div>
    <w:div w:id="461920665">
      <w:bodyDiv w:val="1"/>
      <w:marLeft w:val="0"/>
      <w:marRight w:val="0"/>
      <w:marTop w:val="0"/>
      <w:marBottom w:val="0"/>
      <w:divBdr>
        <w:top w:val="none" w:sz="0" w:space="0" w:color="auto"/>
        <w:left w:val="none" w:sz="0" w:space="0" w:color="auto"/>
        <w:bottom w:val="none" w:sz="0" w:space="0" w:color="auto"/>
        <w:right w:val="none" w:sz="0" w:space="0" w:color="auto"/>
      </w:divBdr>
    </w:div>
    <w:div w:id="465897116">
      <w:bodyDiv w:val="1"/>
      <w:marLeft w:val="0"/>
      <w:marRight w:val="0"/>
      <w:marTop w:val="0"/>
      <w:marBottom w:val="0"/>
      <w:divBdr>
        <w:top w:val="none" w:sz="0" w:space="0" w:color="auto"/>
        <w:left w:val="none" w:sz="0" w:space="0" w:color="auto"/>
        <w:bottom w:val="none" w:sz="0" w:space="0" w:color="auto"/>
        <w:right w:val="none" w:sz="0" w:space="0" w:color="auto"/>
      </w:divBdr>
      <w:divsChild>
        <w:div w:id="857281962">
          <w:marLeft w:val="-284"/>
          <w:marRight w:val="-285"/>
          <w:marTop w:val="0"/>
          <w:marBottom w:val="0"/>
          <w:divBdr>
            <w:top w:val="none" w:sz="0" w:space="0" w:color="auto"/>
            <w:left w:val="none" w:sz="0" w:space="0" w:color="auto"/>
            <w:bottom w:val="none" w:sz="0" w:space="0" w:color="auto"/>
            <w:right w:val="none" w:sz="0" w:space="0" w:color="auto"/>
          </w:divBdr>
        </w:div>
      </w:divsChild>
    </w:div>
    <w:div w:id="525755280">
      <w:bodyDiv w:val="1"/>
      <w:marLeft w:val="0"/>
      <w:marRight w:val="0"/>
      <w:marTop w:val="0"/>
      <w:marBottom w:val="0"/>
      <w:divBdr>
        <w:top w:val="none" w:sz="0" w:space="0" w:color="auto"/>
        <w:left w:val="none" w:sz="0" w:space="0" w:color="auto"/>
        <w:bottom w:val="none" w:sz="0" w:space="0" w:color="auto"/>
        <w:right w:val="none" w:sz="0" w:space="0" w:color="auto"/>
      </w:divBdr>
    </w:div>
    <w:div w:id="637035144">
      <w:bodyDiv w:val="1"/>
      <w:marLeft w:val="0"/>
      <w:marRight w:val="0"/>
      <w:marTop w:val="0"/>
      <w:marBottom w:val="0"/>
      <w:divBdr>
        <w:top w:val="none" w:sz="0" w:space="0" w:color="auto"/>
        <w:left w:val="none" w:sz="0" w:space="0" w:color="auto"/>
        <w:bottom w:val="none" w:sz="0" w:space="0" w:color="auto"/>
        <w:right w:val="none" w:sz="0" w:space="0" w:color="auto"/>
      </w:divBdr>
    </w:div>
    <w:div w:id="644436465">
      <w:bodyDiv w:val="1"/>
      <w:marLeft w:val="0"/>
      <w:marRight w:val="0"/>
      <w:marTop w:val="0"/>
      <w:marBottom w:val="0"/>
      <w:divBdr>
        <w:top w:val="none" w:sz="0" w:space="0" w:color="auto"/>
        <w:left w:val="none" w:sz="0" w:space="0" w:color="auto"/>
        <w:bottom w:val="none" w:sz="0" w:space="0" w:color="auto"/>
        <w:right w:val="none" w:sz="0" w:space="0" w:color="auto"/>
      </w:divBdr>
      <w:divsChild>
        <w:div w:id="582762468">
          <w:marLeft w:val="994"/>
          <w:marRight w:val="0"/>
          <w:marTop w:val="120"/>
          <w:marBottom w:val="0"/>
          <w:divBdr>
            <w:top w:val="none" w:sz="0" w:space="0" w:color="auto"/>
            <w:left w:val="none" w:sz="0" w:space="0" w:color="auto"/>
            <w:bottom w:val="none" w:sz="0" w:space="0" w:color="auto"/>
            <w:right w:val="none" w:sz="0" w:space="0" w:color="auto"/>
          </w:divBdr>
        </w:div>
      </w:divsChild>
    </w:div>
    <w:div w:id="691103411">
      <w:bodyDiv w:val="1"/>
      <w:marLeft w:val="0"/>
      <w:marRight w:val="0"/>
      <w:marTop w:val="0"/>
      <w:marBottom w:val="0"/>
      <w:divBdr>
        <w:top w:val="none" w:sz="0" w:space="0" w:color="auto"/>
        <w:left w:val="none" w:sz="0" w:space="0" w:color="auto"/>
        <w:bottom w:val="none" w:sz="0" w:space="0" w:color="auto"/>
        <w:right w:val="none" w:sz="0" w:space="0" w:color="auto"/>
      </w:divBdr>
    </w:div>
    <w:div w:id="708184071">
      <w:bodyDiv w:val="1"/>
      <w:marLeft w:val="0"/>
      <w:marRight w:val="0"/>
      <w:marTop w:val="0"/>
      <w:marBottom w:val="0"/>
      <w:divBdr>
        <w:top w:val="none" w:sz="0" w:space="0" w:color="auto"/>
        <w:left w:val="none" w:sz="0" w:space="0" w:color="auto"/>
        <w:bottom w:val="none" w:sz="0" w:space="0" w:color="auto"/>
        <w:right w:val="none" w:sz="0" w:space="0" w:color="auto"/>
      </w:divBdr>
    </w:div>
    <w:div w:id="713582653">
      <w:bodyDiv w:val="1"/>
      <w:marLeft w:val="0"/>
      <w:marRight w:val="0"/>
      <w:marTop w:val="0"/>
      <w:marBottom w:val="0"/>
      <w:divBdr>
        <w:top w:val="none" w:sz="0" w:space="0" w:color="auto"/>
        <w:left w:val="none" w:sz="0" w:space="0" w:color="auto"/>
        <w:bottom w:val="none" w:sz="0" w:space="0" w:color="auto"/>
        <w:right w:val="none" w:sz="0" w:space="0" w:color="auto"/>
      </w:divBdr>
    </w:div>
    <w:div w:id="736170655">
      <w:bodyDiv w:val="1"/>
      <w:marLeft w:val="0"/>
      <w:marRight w:val="0"/>
      <w:marTop w:val="0"/>
      <w:marBottom w:val="0"/>
      <w:divBdr>
        <w:top w:val="none" w:sz="0" w:space="0" w:color="auto"/>
        <w:left w:val="none" w:sz="0" w:space="0" w:color="auto"/>
        <w:bottom w:val="none" w:sz="0" w:space="0" w:color="auto"/>
        <w:right w:val="none" w:sz="0" w:space="0" w:color="auto"/>
      </w:divBdr>
    </w:div>
    <w:div w:id="767312206">
      <w:bodyDiv w:val="1"/>
      <w:marLeft w:val="0"/>
      <w:marRight w:val="0"/>
      <w:marTop w:val="0"/>
      <w:marBottom w:val="0"/>
      <w:divBdr>
        <w:top w:val="none" w:sz="0" w:space="0" w:color="auto"/>
        <w:left w:val="none" w:sz="0" w:space="0" w:color="auto"/>
        <w:bottom w:val="none" w:sz="0" w:space="0" w:color="auto"/>
        <w:right w:val="none" w:sz="0" w:space="0" w:color="auto"/>
      </w:divBdr>
    </w:div>
    <w:div w:id="786389073">
      <w:bodyDiv w:val="1"/>
      <w:marLeft w:val="0"/>
      <w:marRight w:val="0"/>
      <w:marTop w:val="0"/>
      <w:marBottom w:val="0"/>
      <w:divBdr>
        <w:top w:val="none" w:sz="0" w:space="0" w:color="auto"/>
        <w:left w:val="none" w:sz="0" w:space="0" w:color="auto"/>
        <w:bottom w:val="none" w:sz="0" w:space="0" w:color="auto"/>
        <w:right w:val="none" w:sz="0" w:space="0" w:color="auto"/>
      </w:divBdr>
    </w:div>
    <w:div w:id="822308404">
      <w:bodyDiv w:val="1"/>
      <w:marLeft w:val="0"/>
      <w:marRight w:val="0"/>
      <w:marTop w:val="0"/>
      <w:marBottom w:val="0"/>
      <w:divBdr>
        <w:top w:val="none" w:sz="0" w:space="0" w:color="auto"/>
        <w:left w:val="none" w:sz="0" w:space="0" w:color="auto"/>
        <w:bottom w:val="none" w:sz="0" w:space="0" w:color="auto"/>
        <w:right w:val="none" w:sz="0" w:space="0" w:color="auto"/>
      </w:divBdr>
    </w:div>
    <w:div w:id="824081031">
      <w:bodyDiv w:val="1"/>
      <w:marLeft w:val="0"/>
      <w:marRight w:val="0"/>
      <w:marTop w:val="0"/>
      <w:marBottom w:val="0"/>
      <w:divBdr>
        <w:top w:val="none" w:sz="0" w:space="0" w:color="auto"/>
        <w:left w:val="none" w:sz="0" w:space="0" w:color="auto"/>
        <w:bottom w:val="none" w:sz="0" w:space="0" w:color="auto"/>
        <w:right w:val="none" w:sz="0" w:space="0" w:color="auto"/>
      </w:divBdr>
    </w:div>
    <w:div w:id="910236387">
      <w:bodyDiv w:val="1"/>
      <w:marLeft w:val="0"/>
      <w:marRight w:val="0"/>
      <w:marTop w:val="0"/>
      <w:marBottom w:val="0"/>
      <w:divBdr>
        <w:top w:val="none" w:sz="0" w:space="0" w:color="auto"/>
        <w:left w:val="none" w:sz="0" w:space="0" w:color="auto"/>
        <w:bottom w:val="none" w:sz="0" w:space="0" w:color="auto"/>
        <w:right w:val="none" w:sz="0" w:space="0" w:color="auto"/>
      </w:divBdr>
    </w:div>
    <w:div w:id="960264114">
      <w:bodyDiv w:val="1"/>
      <w:marLeft w:val="0"/>
      <w:marRight w:val="0"/>
      <w:marTop w:val="0"/>
      <w:marBottom w:val="0"/>
      <w:divBdr>
        <w:top w:val="none" w:sz="0" w:space="0" w:color="auto"/>
        <w:left w:val="none" w:sz="0" w:space="0" w:color="auto"/>
        <w:bottom w:val="none" w:sz="0" w:space="0" w:color="auto"/>
        <w:right w:val="none" w:sz="0" w:space="0" w:color="auto"/>
      </w:divBdr>
    </w:div>
    <w:div w:id="1013997438">
      <w:bodyDiv w:val="1"/>
      <w:marLeft w:val="0"/>
      <w:marRight w:val="0"/>
      <w:marTop w:val="0"/>
      <w:marBottom w:val="0"/>
      <w:divBdr>
        <w:top w:val="none" w:sz="0" w:space="0" w:color="auto"/>
        <w:left w:val="none" w:sz="0" w:space="0" w:color="auto"/>
        <w:bottom w:val="none" w:sz="0" w:space="0" w:color="auto"/>
        <w:right w:val="none" w:sz="0" w:space="0" w:color="auto"/>
      </w:divBdr>
    </w:div>
    <w:div w:id="1040937977">
      <w:bodyDiv w:val="1"/>
      <w:marLeft w:val="0"/>
      <w:marRight w:val="0"/>
      <w:marTop w:val="0"/>
      <w:marBottom w:val="0"/>
      <w:divBdr>
        <w:top w:val="none" w:sz="0" w:space="0" w:color="auto"/>
        <w:left w:val="none" w:sz="0" w:space="0" w:color="auto"/>
        <w:bottom w:val="none" w:sz="0" w:space="0" w:color="auto"/>
        <w:right w:val="none" w:sz="0" w:space="0" w:color="auto"/>
      </w:divBdr>
    </w:div>
    <w:div w:id="1068848223">
      <w:bodyDiv w:val="1"/>
      <w:marLeft w:val="0"/>
      <w:marRight w:val="0"/>
      <w:marTop w:val="0"/>
      <w:marBottom w:val="0"/>
      <w:divBdr>
        <w:top w:val="none" w:sz="0" w:space="0" w:color="auto"/>
        <w:left w:val="none" w:sz="0" w:space="0" w:color="auto"/>
        <w:bottom w:val="none" w:sz="0" w:space="0" w:color="auto"/>
        <w:right w:val="none" w:sz="0" w:space="0" w:color="auto"/>
      </w:divBdr>
    </w:div>
    <w:div w:id="1127814470">
      <w:bodyDiv w:val="1"/>
      <w:marLeft w:val="0"/>
      <w:marRight w:val="0"/>
      <w:marTop w:val="0"/>
      <w:marBottom w:val="0"/>
      <w:divBdr>
        <w:top w:val="none" w:sz="0" w:space="0" w:color="auto"/>
        <w:left w:val="none" w:sz="0" w:space="0" w:color="auto"/>
        <w:bottom w:val="none" w:sz="0" w:space="0" w:color="auto"/>
        <w:right w:val="none" w:sz="0" w:space="0" w:color="auto"/>
      </w:divBdr>
    </w:div>
    <w:div w:id="1221406003">
      <w:bodyDiv w:val="1"/>
      <w:marLeft w:val="0"/>
      <w:marRight w:val="0"/>
      <w:marTop w:val="0"/>
      <w:marBottom w:val="0"/>
      <w:divBdr>
        <w:top w:val="none" w:sz="0" w:space="0" w:color="auto"/>
        <w:left w:val="none" w:sz="0" w:space="0" w:color="auto"/>
        <w:bottom w:val="none" w:sz="0" w:space="0" w:color="auto"/>
        <w:right w:val="none" w:sz="0" w:space="0" w:color="auto"/>
      </w:divBdr>
    </w:div>
    <w:div w:id="1291323383">
      <w:bodyDiv w:val="1"/>
      <w:marLeft w:val="0"/>
      <w:marRight w:val="0"/>
      <w:marTop w:val="0"/>
      <w:marBottom w:val="0"/>
      <w:divBdr>
        <w:top w:val="none" w:sz="0" w:space="0" w:color="auto"/>
        <w:left w:val="none" w:sz="0" w:space="0" w:color="auto"/>
        <w:bottom w:val="none" w:sz="0" w:space="0" w:color="auto"/>
        <w:right w:val="none" w:sz="0" w:space="0" w:color="auto"/>
      </w:divBdr>
    </w:div>
    <w:div w:id="1292323247">
      <w:bodyDiv w:val="1"/>
      <w:marLeft w:val="0"/>
      <w:marRight w:val="0"/>
      <w:marTop w:val="0"/>
      <w:marBottom w:val="0"/>
      <w:divBdr>
        <w:top w:val="none" w:sz="0" w:space="0" w:color="auto"/>
        <w:left w:val="none" w:sz="0" w:space="0" w:color="auto"/>
        <w:bottom w:val="none" w:sz="0" w:space="0" w:color="auto"/>
        <w:right w:val="none" w:sz="0" w:space="0" w:color="auto"/>
      </w:divBdr>
    </w:div>
    <w:div w:id="1307664650">
      <w:bodyDiv w:val="1"/>
      <w:marLeft w:val="0"/>
      <w:marRight w:val="0"/>
      <w:marTop w:val="0"/>
      <w:marBottom w:val="0"/>
      <w:divBdr>
        <w:top w:val="none" w:sz="0" w:space="0" w:color="auto"/>
        <w:left w:val="none" w:sz="0" w:space="0" w:color="auto"/>
        <w:bottom w:val="none" w:sz="0" w:space="0" w:color="auto"/>
        <w:right w:val="none" w:sz="0" w:space="0" w:color="auto"/>
      </w:divBdr>
    </w:div>
    <w:div w:id="1418596895">
      <w:bodyDiv w:val="1"/>
      <w:marLeft w:val="0"/>
      <w:marRight w:val="0"/>
      <w:marTop w:val="0"/>
      <w:marBottom w:val="0"/>
      <w:divBdr>
        <w:top w:val="none" w:sz="0" w:space="0" w:color="auto"/>
        <w:left w:val="none" w:sz="0" w:space="0" w:color="auto"/>
        <w:bottom w:val="none" w:sz="0" w:space="0" w:color="auto"/>
        <w:right w:val="none" w:sz="0" w:space="0" w:color="auto"/>
      </w:divBdr>
    </w:div>
    <w:div w:id="1473476371">
      <w:bodyDiv w:val="1"/>
      <w:marLeft w:val="0"/>
      <w:marRight w:val="0"/>
      <w:marTop w:val="0"/>
      <w:marBottom w:val="0"/>
      <w:divBdr>
        <w:top w:val="none" w:sz="0" w:space="0" w:color="auto"/>
        <w:left w:val="none" w:sz="0" w:space="0" w:color="auto"/>
        <w:bottom w:val="none" w:sz="0" w:space="0" w:color="auto"/>
        <w:right w:val="none" w:sz="0" w:space="0" w:color="auto"/>
      </w:divBdr>
    </w:div>
    <w:div w:id="1530296319">
      <w:bodyDiv w:val="1"/>
      <w:marLeft w:val="0"/>
      <w:marRight w:val="0"/>
      <w:marTop w:val="0"/>
      <w:marBottom w:val="0"/>
      <w:divBdr>
        <w:top w:val="none" w:sz="0" w:space="0" w:color="auto"/>
        <w:left w:val="none" w:sz="0" w:space="0" w:color="auto"/>
        <w:bottom w:val="none" w:sz="0" w:space="0" w:color="auto"/>
        <w:right w:val="none" w:sz="0" w:space="0" w:color="auto"/>
      </w:divBdr>
    </w:div>
    <w:div w:id="1663436253">
      <w:bodyDiv w:val="1"/>
      <w:marLeft w:val="0"/>
      <w:marRight w:val="0"/>
      <w:marTop w:val="0"/>
      <w:marBottom w:val="0"/>
      <w:divBdr>
        <w:top w:val="none" w:sz="0" w:space="0" w:color="auto"/>
        <w:left w:val="none" w:sz="0" w:space="0" w:color="auto"/>
        <w:bottom w:val="none" w:sz="0" w:space="0" w:color="auto"/>
        <w:right w:val="none" w:sz="0" w:space="0" w:color="auto"/>
      </w:divBdr>
    </w:div>
    <w:div w:id="1752043454">
      <w:bodyDiv w:val="1"/>
      <w:marLeft w:val="0"/>
      <w:marRight w:val="0"/>
      <w:marTop w:val="0"/>
      <w:marBottom w:val="0"/>
      <w:divBdr>
        <w:top w:val="none" w:sz="0" w:space="0" w:color="auto"/>
        <w:left w:val="none" w:sz="0" w:space="0" w:color="auto"/>
        <w:bottom w:val="none" w:sz="0" w:space="0" w:color="auto"/>
        <w:right w:val="none" w:sz="0" w:space="0" w:color="auto"/>
      </w:divBdr>
      <w:divsChild>
        <w:div w:id="1067921762">
          <w:marLeft w:val="994"/>
          <w:marRight w:val="0"/>
          <w:marTop w:val="120"/>
          <w:marBottom w:val="0"/>
          <w:divBdr>
            <w:top w:val="none" w:sz="0" w:space="0" w:color="auto"/>
            <w:left w:val="none" w:sz="0" w:space="0" w:color="auto"/>
            <w:bottom w:val="none" w:sz="0" w:space="0" w:color="auto"/>
            <w:right w:val="none" w:sz="0" w:space="0" w:color="auto"/>
          </w:divBdr>
        </w:div>
        <w:div w:id="511652987">
          <w:marLeft w:val="994"/>
          <w:marRight w:val="0"/>
          <w:marTop w:val="120"/>
          <w:marBottom w:val="0"/>
          <w:divBdr>
            <w:top w:val="none" w:sz="0" w:space="0" w:color="auto"/>
            <w:left w:val="none" w:sz="0" w:space="0" w:color="auto"/>
            <w:bottom w:val="none" w:sz="0" w:space="0" w:color="auto"/>
            <w:right w:val="none" w:sz="0" w:space="0" w:color="auto"/>
          </w:divBdr>
        </w:div>
      </w:divsChild>
    </w:div>
    <w:div w:id="1761947893">
      <w:bodyDiv w:val="1"/>
      <w:marLeft w:val="0"/>
      <w:marRight w:val="0"/>
      <w:marTop w:val="0"/>
      <w:marBottom w:val="0"/>
      <w:divBdr>
        <w:top w:val="none" w:sz="0" w:space="0" w:color="auto"/>
        <w:left w:val="none" w:sz="0" w:space="0" w:color="auto"/>
        <w:bottom w:val="none" w:sz="0" w:space="0" w:color="auto"/>
        <w:right w:val="none" w:sz="0" w:space="0" w:color="auto"/>
      </w:divBdr>
    </w:div>
    <w:div w:id="1863012773">
      <w:bodyDiv w:val="1"/>
      <w:marLeft w:val="0"/>
      <w:marRight w:val="0"/>
      <w:marTop w:val="0"/>
      <w:marBottom w:val="0"/>
      <w:divBdr>
        <w:top w:val="none" w:sz="0" w:space="0" w:color="auto"/>
        <w:left w:val="none" w:sz="0" w:space="0" w:color="auto"/>
        <w:bottom w:val="none" w:sz="0" w:space="0" w:color="auto"/>
        <w:right w:val="none" w:sz="0" w:space="0" w:color="auto"/>
      </w:divBdr>
    </w:div>
    <w:div w:id="1870293236">
      <w:bodyDiv w:val="1"/>
      <w:marLeft w:val="0"/>
      <w:marRight w:val="0"/>
      <w:marTop w:val="0"/>
      <w:marBottom w:val="0"/>
      <w:divBdr>
        <w:top w:val="none" w:sz="0" w:space="0" w:color="auto"/>
        <w:left w:val="none" w:sz="0" w:space="0" w:color="auto"/>
        <w:bottom w:val="none" w:sz="0" w:space="0" w:color="auto"/>
        <w:right w:val="none" w:sz="0" w:space="0" w:color="auto"/>
      </w:divBdr>
    </w:div>
    <w:div w:id="1877035742">
      <w:bodyDiv w:val="1"/>
      <w:marLeft w:val="0"/>
      <w:marRight w:val="0"/>
      <w:marTop w:val="0"/>
      <w:marBottom w:val="0"/>
      <w:divBdr>
        <w:top w:val="none" w:sz="0" w:space="0" w:color="auto"/>
        <w:left w:val="none" w:sz="0" w:space="0" w:color="auto"/>
        <w:bottom w:val="none" w:sz="0" w:space="0" w:color="auto"/>
        <w:right w:val="none" w:sz="0" w:space="0" w:color="auto"/>
      </w:divBdr>
    </w:div>
    <w:div w:id="1926182372">
      <w:bodyDiv w:val="1"/>
      <w:marLeft w:val="0"/>
      <w:marRight w:val="0"/>
      <w:marTop w:val="0"/>
      <w:marBottom w:val="0"/>
      <w:divBdr>
        <w:top w:val="none" w:sz="0" w:space="0" w:color="auto"/>
        <w:left w:val="none" w:sz="0" w:space="0" w:color="auto"/>
        <w:bottom w:val="none" w:sz="0" w:space="0" w:color="auto"/>
        <w:right w:val="none" w:sz="0" w:space="0" w:color="auto"/>
      </w:divBdr>
    </w:div>
    <w:div w:id="2084065047">
      <w:bodyDiv w:val="1"/>
      <w:marLeft w:val="0"/>
      <w:marRight w:val="0"/>
      <w:marTop w:val="0"/>
      <w:marBottom w:val="0"/>
      <w:divBdr>
        <w:top w:val="none" w:sz="0" w:space="0" w:color="auto"/>
        <w:left w:val="none" w:sz="0" w:space="0" w:color="auto"/>
        <w:bottom w:val="none" w:sz="0" w:space="0" w:color="auto"/>
        <w:right w:val="none" w:sz="0" w:space="0" w:color="auto"/>
      </w:divBdr>
    </w:div>
    <w:div w:id="2133938159">
      <w:bodyDiv w:val="1"/>
      <w:marLeft w:val="0"/>
      <w:marRight w:val="0"/>
      <w:marTop w:val="0"/>
      <w:marBottom w:val="0"/>
      <w:divBdr>
        <w:top w:val="none" w:sz="0" w:space="0" w:color="auto"/>
        <w:left w:val="none" w:sz="0" w:space="0" w:color="auto"/>
        <w:bottom w:val="none" w:sz="0" w:space="0" w:color="auto"/>
        <w:right w:val="none" w:sz="0" w:space="0" w:color="auto"/>
      </w:divBdr>
      <w:divsChild>
        <w:div w:id="800458429">
          <w:marLeft w:val="994"/>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emf"/><Relationship Id="rId4"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6.png"/><Relationship Id="rId1" Type="http://schemas.openxmlformats.org/officeDocument/2006/relationships/image" Target="media/image5.e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Indice de confiance vs erreur réelle de position (en mètre)</a:t>
            </a:r>
          </a:p>
        </c:rich>
      </c:tx>
      <c:overlay val="0"/>
      <c:spPr>
        <a:noFill/>
        <a:ln>
          <a:noFill/>
        </a:ln>
        <a:effectLst/>
      </c:spPr>
    </c:title>
    <c:autoTitleDeleted val="0"/>
    <c:plotArea>
      <c:layout/>
      <c:lineChart>
        <c:grouping val="standard"/>
        <c:varyColors val="0"/>
        <c:ser>
          <c:idx val="0"/>
          <c:order val="0"/>
          <c:tx>
            <c:strRef>
              <c:f>Sheet1!$B$1</c:f>
              <c:strCache>
                <c:ptCount val="1"/>
                <c:pt idx="0">
                  <c:v>Indice de confiance vs erreur réelle de position</c:v>
                </c:pt>
              </c:strCache>
            </c:strRef>
          </c:tx>
          <c:spPr>
            <a:ln w="22225" cap="rnd">
              <a:solidFill>
                <a:schemeClr val="accent1"/>
              </a:solidFill>
              <a:round/>
            </a:ln>
            <a:effectLst/>
          </c:spPr>
          <c:marker>
            <c:symbol val="none"/>
          </c:marker>
          <c:cat>
            <c:strRef>
              <c:f>Sheet1!$A$2:$A$5</c:f>
              <c:strCache>
                <c:ptCount val="4"/>
                <c:pt idx="0">
                  <c:v>0</c:v>
                </c:pt>
                <c:pt idx="1">
                  <c:v>1</c:v>
                </c:pt>
                <c:pt idx="2">
                  <c:v>2</c:v>
                </c:pt>
                <c:pt idx="3">
                  <c:v>+</c:v>
                </c:pt>
              </c:strCache>
            </c:strRef>
          </c:cat>
          <c:val>
            <c:numRef>
              <c:f>Sheet1!$B$2:$B$5</c:f>
              <c:numCache>
                <c:formatCode>General</c:formatCode>
                <c:ptCount val="4"/>
                <c:pt idx="0">
                  <c:v>100</c:v>
                </c:pt>
                <c:pt idx="1">
                  <c:v>50</c:v>
                </c:pt>
                <c:pt idx="2">
                  <c:v>0</c:v>
                </c:pt>
                <c:pt idx="3">
                  <c:v>0</c:v>
                </c:pt>
              </c:numCache>
            </c:numRef>
          </c:val>
          <c:smooth val="0"/>
          <c:extLst>
            <c:ext xmlns:c16="http://schemas.microsoft.com/office/drawing/2014/chart" uri="{C3380CC4-5D6E-409C-BE32-E72D297353CC}">
              <c16:uniqueId val="{00000000-2A13-41CF-8A7F-9C9900DFE7CA}"/>
            </c:ext>
          </c:extLst>
        </c:ser>
        <c:dLbls>
          <c:showLegendKey val="0"/>
          <c:showVal val="0"/>
          <c:showCatName val="0"/>
          <c:showSerName val="0"/>
          <c:showPercent val="0"/>
          <c:showBubbleSize val="0"/>
        </c:dLbls>
        <c:smooth val="0"/>
        <c:axId val="131417216"/>
        <c:axId val="131418752"/>
      </c:lineChart>
      <c:catAx>
        <c:axId val="131417216"/>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fr-FR"/>
          </a:p>
        </c:txPr>
        <c:crossAx val="131418752"/>
        <c:crosses val="autoZero"/>
        <c:auto val="1"/>
        <c:lblAlgn val="ctr"/>
        <c:lblOffset val="100"/>
        <c:noMultiLvlLbl val="0"/>
      </c:catAx>
      <c:valAx>
        <c:axId val="131418752"/>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13141721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fr-FR"/>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0.07941</cdr:x>
      <cdr:y>0.60005</cdr:y>
    </cdr:from>
    <cdr:to>
      <cdr:x>0.41562</cdr:x>
      <cdr:y>0.60678</cdr:y>
    </cdr:to>
    <cdr:cxnSp macro="">
      <cdr:nvCxnSpPr>
        <cdr:cNvPr id="3" name="Straight Connector 2"/>
        <cdr:cNvCxnSpPr/>
      </cdr:nvCxnSpPr>
      <cdr:spPr>
        <a:xfrm xmlns:a="http://schemas.openxmlformats.org/drawingml/2006/main">
          <a:off x="348678" y="1348849"/>
          <a:ext cx="1476312" cy="15131"/>
        </a:xfrm>
        <a:prstGeom xmlns:a="http://schemas.openxmlformats.org/drawingml/2006/main" prst="line">
          <a:avLst/>
        </a:prstGeom>
        <a:ln xmlns:a="http://schemas.openxmlformats.org/drawingml/2006/main" w="19050"/>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0.41302</cdr:x>
      <cdr:y>0.59322</cdr:y>
    </cdr:from>
    <cdr:to>
      <cdr:x>0.41423</cdr:x>
      <cdr:y>0.76</cdr:y>
    </cdr:to>
    <cdr:cxnSp macro="">
      <cdr:nvCxnSpPr>
        <cdr:cNvPr id="5" name="Straight Connector 4"/>
        <cdr:cNvCxnSpPr/>
      </cdr:nvCxnSpPr>
      <cdr:spPr>
        <a:xfrm xmlns:a="http://schemas.openxmlformats.org/drawingml/2006/main">
          <a:off x="1813560" y="1333500"/>
          <a:ext cx="5334" cy="374904"/>
        </a:xfrm>
        <a:prstGeom xmlns:a="http://schemas.openxmlformats.org/drawingml/2006/main" prst="line">
          <a:avLst/>
        </a:prstGeom>
        <a:ln xmlns:a="http://schemas.openxmlformats.org/drawingml/2006/main" w="19050"/>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F8066-A937-4978-BD0A-EB6505A5C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4997</Words>
  <Characters>27486</Characters>
  <Application>Microsoft Office Word</Application>
  <DocSecurity>0</DocSecurity>
  <Lines>229</Lines>
  <Paragraphs>64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Initiative PME 2015 - Dossier de candidature</vt:lpstr>
      <vt:lpstr>Initiative PME 2015 - Dossier de candidature</vt:lpstr>
    </vt:vector>
  </TitlesOfParts>
  <Company>ADEME</Company>
  <LinksUpToDate>false</LinksUpToDate>
  <CharactersWithSpaces>32419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Initiative PME 2015 - Dossier de candidature</dc:title>
  <dc:subject>Appel à manifestations d'intéret investissements d'avenir</dc:subject>
  <dc:creator>Jérôme LAMMENS/ADEME</dc:creator>
  <cp:lastModifiedBy>c.jourdas</cp:lastModifiedBy>
  <cp:revision>7</cp:revision>
  <cp:lastPrinted>2021-09-02T14:22:00Z</cp:lastPrinted>
  <dcterms:created xsi:type="dcterms:W3CDTF">2021-09-02T14:25:00Z</dcterms:created>
  <dcterms:modified xsi:type="dcterms:W3CDTF">2021-09-06T12:57:00Z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227422775</vt:i4>
  </property>
</Properties>
</file>